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20F1" w14:textId="44C3B716" w:rsidR="009E171D" w:rsidRPr="00B8785F" w:rsidRDefault="009E171D" w:rsidP="00E2734C">
      <w:pPr>
        <w:jc w:val="center"/>
        <w:rPr>
          <w:b/>
          <w:bCs/>
          <w:sz w:val="28"/>
          <w:szCs w:val="28"/>
        </w:rPr>
      </w:pPr>
    </w:p>
    <w:p w14:paraId="6E7CDD12" w14:textId="4575D435" w:rsidR="00A73A23" w:rsidRPr="00556F65" w:rsidRDefault="00E24B69" w:rsidP="00E2734C">
      <w:pPr>
        <w:jc w:val="center"/>
        <w:rPr>
          <w:rFonts w:cstheme="minorHAnsi"/>
          <w:b/>
          <w:bCs/>
          <w:sz w:val="24"/>
          <w:szCs w:val="24"/>
        </w:rPr>
      </w:pPr>
      <w:r>
        <w:rPr>
          <w:rFonts w:cstheme="minorHAnsi"/>
          <w:b/>
          <w:bCs/>
          <w:sz w:val="24"/>
          <w:szCs w:val="24"/>
        </w:rPr>
        <w:t xml:space="preserve">Summary of </w:t>
      </w:r>
      <w:r w:rsidR="009E171D" w:rsidRPr="00556F65">
        <w:rPr>
          <w:rFonts w:cstheme="minorHAnsi"/>
          <w:b/>
          <w:bCs/>
          <w:sz w:val="24"/>
          <w:szCs w:val="24"/>
        </w:rPr>
        <w:t xml:space="preserve">Policy Group Meeting </w:t>
      </w:r>
    </w:p>
    <w:p w14:paraId="183973E9" w14:textId="2DD65DEE" w:rsidR="00E2734C" w:rsidRPr="00556F65" w:rsidRDefault="00170B9D" w:rsidP="00E2734C">
      <w:pPr>
        <w:jc w:val="center"/>
        <w:rPr>
          <w:rFonts w:cstheme="minorHAnsi"/>
          <w:b/>
          <w:bCs/>
          <w:sz w:val="24"/>
          <w:szCs w:val="24"/>
        </w:rPr>
      </w:pPr>
      <w:r>
        <w:rPr>
          <w:rFonts w:cstheme="minorHAnsi"/>
          <w:b/>
          <w:bCs/>
          <w:sz w:val="24"/>
          <w:szCs w:val="24"/>
        </w:rPr>
        <w:t>24 August</w:t>
      </w:r>
      <w:r w:rsidR="00ED6D0F">
        <w:rPr>
          <w:rFonts w:cstheme="minorHAnsi"/>
          <w:b/>
          <w:bCs/>
          <w:sz w:val="24"/>
          <w:szCs w:val="24"/>
        </w:rPr>
        <w:t xml:space="preserve"> 2022</w:t>
      </w:r>
    </w:p>
    <w:p w14:paraId="1D435AA0" w14:textId="77777777" w:rsidR="00027895" w:rsidRDefault="00027895" w:rsidP="00027895">
      <w:pPr>
        <w:rPr>
          <w:rFonts w:cstheme="minorHAnsi"/>
          <w:b/>
          <w:bCs/>
          <w:sz w:val="24"/>
          <w:szCs w:val="24"/>
        </w:rPr>
      </w:pPr>
    </w:p>
    <w:p w14:paraId="04885F11" w14:textId="77777777" w:rsidR="005C2066" w:rsidRPr="005C2066" w:rsidRDefault="00027895" w:rsidP="005C2066">
      <w:pPr>
        <w:pStyle w:val="NoSpacing"/>
        <w:rPr>
          <w:b/>
          <w:bCs/>
        </w:rPr>
      </w:pPr>
      <w:r w:rsidRPr="005C2066">
        <w:rPr>
          <w:b/>
          <w:bCs/>
        </w:rPr>
        <w:t>Attendees</w:t>
      </w:r>
    </w:p>
    <w:p w14:paraId="63246B09" w14:textId="2B91697B" w:rsidR="00BB110E" w:rsidRPr="005C2066" w:rsidRDefault="00027895" w:rsidP="005C2066">
      <w:pPr>
        <w:pStyle w:val="NoSpacing"/>
      </w:pPr>
      <w:r>
        <w:t xml:space="preserve">Carol Cochrane, Chair, </w:t>
      </w:r>
      <w:proofErr w:type="spellStart"/>
      <w:r>
        <w:t>brainstrust</w:t>
      </w:r>
      <w:proofErr w:type="spellEnd"/>
      <w:r>
        <w:t xml:space="preserve"> Scotland</w:t>
      </w:r>
      <w:r w:rsidR="00750F6C">
        <w:br/>
      </w:r>
      <w:r w:rsidR="00BB110E">
        <w:t xml:space="preserve">Mary Ramsay, </w:t>
      </w:r>
      <w:proofErr w:type="spellStart"/>
      <w:r w:rsidR="00BB110E">
        <w:t>Scotttish</w:t>
      </w:r>
      <w:proofErr w:type="spellEnd"/>
      <w:r w:rsidR="00BB110E">
        <w:t xml:space="preserve"> Tremor Society</w:t>
      </w:r>
    </w:p>
    <w:p w14:paraId="3D5FE82F" w14:textId="10986884" w:rsidR="00BB110E" w:rsidRDefault="00BB110E" w:rsidP="005C2066">
      <w:pPr>
        <w:pStyle w:val="NoSpacing"/>
      </w:pPr>
      <w:r>
        <w:t>Ewan Dale, ME Association</w:t>
      </w:r>
    </w:p>
    <w:p w14:paraId="41EE5051" w14:textId="5EA5742C" w:rsidR="00BB110E" w:rsidRDefault="002421E0" w:rsidP="005C2066">
      <w:pPr>
        <w:pStyle w:val="NoSpacing"/>
      </w:pPr>
      <w:r>
        <w:t>Keith Park, MS Society</w:t>
      </w:r>
    </w:p>
    <w:p w14:paraId="0C66ADA7" w14:textId="4047ADBB" w:rsidR="002421E0" w:rsidRDefault="002421E0" w:rsidP="005C2066">
      <w:pPr>
        <w:pStyle w:val="NoSpacing"/>
      </w:pPr>
      <w:r>
        <w:t>Colette McDiarmid, MND Scotland</w:t>
      </w:r>
    </w:p>
    <w:p w14:paraId="18E0B853" w14:textId="75C4C290" w:rsidR="002421E0" w:rsidRDefault="002421E0" w:rsidP="005C2066">
      <w:pPr>
        <w:pStyle w:val="NoSpacing"/>
      </w:pPr>
      <w:r>
        <w:t>Thomas Mulvey, MS Society</w:t>
      </w:r>
    </w:p>
    <w:p w14:paraId="186913EA" w14:textId="6E2B38E3" w:rsidR="002421E0" w:rsidRDefault="002421E0" w:rsidP="005C2066">
      <w:pPr>
        <w:pStyle w:val="NoSpacing"/>
      </w:pPr>
      <w:r>
        <w:t>Sue Millman, Ataxia UK</w:t>
      </w:r>
    </w:p>
    <w:p w14:paraId="0B325866" w14:textId="1169E8AD" w:rsidR="002421E0" w:rsidRDefault="004246C7" w:rsidP="005C2066">
      <w:pPr>
        <w:pStyle w:val="NoSpacing"/>
      </w:pPr>
      <w:r>
        <w:t>Iain McWhirter, Revive MS Support</w:t>
      </w:r>
    </w:p>
    <w:p w14:paraId="271000FA" w14:textId="2EC96D43" w:rsidR="004246C7" w:rsidRDefault="004246C7" w:rsidP="005C2066">
      <w:pPr>
        <w:pStyle w:val="NoSpacing"/>
      </w:pPr>
      <w:r>
        <w:t>Olivia Bird, My Name5 Doddie</w:t>
      </w:r>
    </w:p>
    <w:p w14:paraId="0071765D" w14:textId="5DB96653" w:rsidR="004246C7" w:rsidRDefault="004246C7" w:rsidP="005C2066">
      <w:pPr>
        <w:pStyle w:val="NoSpacing"/>
      </w:pPr>
      <w:r>
        <w:t>Anna Telfer, Epilepsy Scotland</w:t>
      </w:r>
    </w:p>
    <w:p w14:paraId="2C976B2D" w14:textId="5EBB9133" w:rsidR="004246C7" w:rsidRDefault="00E82401" w:rsidP="005C2066">
      <w:pPr>
        <w:pStyle w:val="NoSpacing"/>
      </w:pPr>
      <w:r>
        <w:t>Anna Hunter, Cerebral Palsy Scotland</w:t>
      </w:r>
    </w:p>
    <w:p w14:paraId="5CBE3960" w14:textId="192FDADA" w:rsidR="00E82401" w:rsidRDefault="00E82401" w:rsidP="005C2066">
      <w:pPr>
        <w:pStyle w:val="NoSpacing"/>
      </w:pPr>
      <w:r>
        <w:t>Helen MacDonald, Lanarkshire Epilepsy</w:t>
      </w:r>
    </w:p>
    <w:p w14:paraId="5BEB9FF4" w14:textId="58D8823A" w:rsidR="00E82401" w:rsidRDefault="00E82401" w:rsidP="005C2066">
      <w:pPr>
        <w:pStyle w:val="NoSpacing"/>
      </w:pPr>
      <w:r>
        <w:t xml:space="preserve">Laura </w:t>
      </w:r>
      <w:proofErr w:type="spellStart"/>
      <w:r>
        <w:t>Pultney</w:t>
      </w:r>
      <w:proofErr w:type="spellEnd"/>
      <w:r w:rsidR="00561FA5">
        <w:t>, MS trust</w:t>
      </w:r>
    </w:p>
    <w:p w14:paraId="7C6BE4E6" w14:textId="5EC1EF12" w:rsidR="00BB4481" w:rsidRDefault="00BB4481" w:rsidP="005C2066">
      <w:pPr>
        <w:pStyle w:val="NoSpacing"/>
      </w:pPr>
      <w:r>
        <w:t>Tanith Muller, Parkinson’s UK Scotland</w:t>
      </w:r>
    </w:p>
    <w:p w14:paraId="0508E26F" w14:textId="11C63856" w:rsidR="00561FA5" w:rsidRDefault="00561FA5" w:rsidP="005C2066">
      <w:pPr>
        <w:pStyle w:val="NoSpacing"/>
      </w:pPr>
      <w:r>
        <w:t xml:space="preserve">Alice Struthers, NAoS </w:t>
      </w:r>
    </w:p>
    <w:p w14:paraId="071D800D" w14:textId="394E728D" w:rsidR="00BB4481" w:rsidRDefault="00BB4481" w:rsidP="005C2066">
      <w:pPr>
        <w:pStyle w:val="NoSpacing"/>
      </w:pPr>
      <w:proofErr w:type="spellStart"/>
      <w:r>
        <w:t>Kirstyn</w:t>
      </w:r>
      <w:proofErr w:type="spellEnd"/>
      <w:r w:rsidR="00D87DBD">
        <w:t xml:space="preserve"> </w:t>
      </w:r>
      <w:r w:rsidR="0099230A">
        <w:t>Cameron</w:t>
      </w:r>
      <w:r w:rsidR="00D87DBD">
        <w:t>, Epilepsy Scotland</w:t>
      </w:r>
    </w:p>
    <w:p w14:paraId="3A29F221" w14:textId="4C5B3B3D" w:rsidR="00E0062B" w:rsidRDefault="00E0062B" w:rsidP="005C2066">
      <w:pPr>
        <w:pStyle w:val="NoSpacing"/>
      </w:pPr>
      <w:r>
        <w:t>Iona Campbell, Spina Bifida Hydrocephalus Scotland</w:t>
      </w:r>
    </w:p>
    <w:p w14:paraId="2D5D746F" w14:textId="7548972B" w:rsidR="00D87DBD" w:rsidRDefault="00D87DBD" w:rsidP="00BB110E">
      <w:pPr>
        <w:pStyle w:val="NoSpacing"/>
      </w:pPr>
    </w:p>
    <w:p w14:paraId="7CDC4C72" w14:textId="06FAD227" w:rsidR="00D87DBD" w:rsidRPr="005C2066" w:rsidRDefault="005C2066" w:rsidP="00BB110E">
      <w:pPr>
        <w:pStyle w:val="NoSpacing"/>
        <w:rPr>
          <w:b/>
          <w:bCs/>
        </w:rPr>
      </w:pPr>
      <w:r w:rsidRPr="005C2066">
        <w:rPr>
          <w:b/>
          <w:bCs/>
        </w:rPr>
        <w:t>Guests</w:t>
      </w:r>
    </w:p>
    <w:p w14:paraId="5F5CE11B" w14:textId="6D2E24E7" w:rsidR="005C2066" w:rsidRDefault="005C2066" w:rsidP="00BB110E">
      <w:pPr>
        <w:pStyle w:val="NoSpacing"/>
      </w:pPr>
      <w:r>
        <w:t>Pam Duncan Glancy</w:t>
      </w:r>
    </w:p>
    <w:p w14:paraId="1E4AB4D2" w14:textId="33079C5B" w:rsidR="005C2066" w:rsidRDefault="005C2066" w:rsidP="00BB110E">
      <w:pPr>
        <w:pStyle w:val="NoSpacing"/>
      </w:pPr>
    </w:p>
    <w:p w14:paraId="46060E26" w14:textId="2F1717C2" w:rsidR="005C2066" w:rsidRPr="005C2066" w:rsidRDefault="005C2066" w:rsidP="00BB110E">
      <w:pPr>
        <w:pStyle w:val="NoSpacing"/>
        <w:rPr>
          <w:b/>
          <w:bCs/>
        </w:rPr>
      </w:pPr>
      <w:r w:rsidRPr="005C2066">
        <w:rPr>
          <w:b/>
          <w:bCs/>
        </w:rPr>
        <w:t>Apologies</w:t>
      </w:r>
    </w:p>
    <w:p w14:paraId="23F72DC4" w14:textId="01B21E58" w:rsidR="005C2066" w:rsidRDefault="005C2066" w:rsidP="00BB110E">
      <w:pPr>
        <w:pStyle w:val="NoSpacing"/>
      </w:pPr>
      <w:r>
        <w:t>Jonathan Sher</w:t>
      </w:r>
    </w:p>
    <w:p w14:paraId="2942B43E" w14:textId="09A9A3BD" w:rsidR="005C2066" w:rsidRDefault="005C2066" w:rsidP="00BB110E">
      <w:pPr>
        <w:pStyle w:val="NoSpacing"/>
      </w:pPr>
      <w:r>
        <w:t>Stephanie Fraser</w:t>
      </w:r>
    </w:p>
    <w:p w14:paraId="41B04E1A" w14:textId="77777777" w:rsidR="00561FA5" w:rsidRDefault="00561FA5" w:rsidP="00BB110E">
      <w:pPr>
        <w:pStyle w:val="NoSpacing"/>
      </w:pPr>
    </w:p>
    <w:p w14:paraId="3802DECC" w14:textId="77777777" w:rsidR="00596D66" w:rsidRDefault="00596D66" w:rsidP="00E2734C">
      <w:pPr>
        <w:pStyle w:val="NormalWeb"/>
        <w:rPr>
          <w:rFonts w:asciiTheme="minorHAnsi" w:hAnsiTheme="minorHAnsi" w:cstheme="minorHAnsi"/>
          <w:color w:val="000000"/>
          <w:sz w:val="27"/>
          <w:szCs w:val="27"/>
        </w:rPr>
      </w:pPr>
    </w:p>
    <w:p w14:paraId="310BA15A" w14:textId="27329321" w:rsidR="00E2734C" w:rsidRPr="00490097" w:rsidRDefault="00E2734C" w:rsidP="00E2734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t>AGENDA ITEMS</w:t>
      </w:r>
    </w:p>
    <w:p w14:paraId="17B9867A" w14:textId="77777777" w:rsidR="00E2734C" w:rsidRPr="00490097" w:rsidRDefault="00E2734C" w:rsidP="00E2734C">
      <w:pPr>
        <w:pStyle w:val="NormalWeb"/>
        <w:rPr>
          <w:rFonts w:ascii="Times New Roman" w:hAnsi="Times New Roman" w:cs="Times New Roman"/>
          <w:color w:val="000000"/>
          <w:sz w:val="24"/>
          <w:szCs w:val="24"/>
        </w:rPr>
      </w:pPr>
    </w:p>
    <w:p w14:paraId="04B23A33" w14:textId="61B4EA14" w:rsidR="00FA28AF" w:rsidRDefault="000415A6" w:rsidP="00E80F48">
      <w:pPr>
        <w:pStyle w:val="NormalWeb"/>
        <w:numPr>
          <w:ilvl w:val="0"/>
          <w:numId w:val="1"/>
        </w:numPr>
        <w:ind w:left="360"/>
        <w:rPr>
          <w:rFonts w:asciiTheme="minorHAnsi" w:hAnsiTheme="minorHAnsi" w:cstheme="minorHAnsi"/>
          <w:sz w:val="24"/>
          <w:szCs w:val="24"/>
          <w:u w:val="single"/>
        </w:rPr>
      </w:pPr>
      <w:r w:rsidRPr="00E80F48">
        <w:rPr>
          <w:rFonts w:asciiTheme="minorHAnsi" w:hAnsiTheme="minorHAnsi" w:cstheme="minorHAnsi"/>
          <w:sz w:val="24"/>
          <w:szCs w:val="24"/>
          <w:u w:val="single"/>
        </w:rPr>
        <w:t>Chair’s welcome</w:t>
      </w:r>
      <w:r w:rsidR="008720D3" w:rsidRPr="00E80F48">
        <w:rPr>
          <w:rFonts w:asciiTheme="minorHAnsi" w:hAnsiTheme="minorHAnsi" w:cstheme="minorHAnsi"/>
          <w:sz w:val="24"/>
          <w:szCs w:val="24"/>
          <w:u w:val="single"/>
        </w:rPr>
        <w:t xml:space="preserve"> </w:t>
      </w:r>
    </w:p>
    <w:p w14:paraId="7484DA47" w14:textId="2C690157" w:rsidR="00E80F48" w:rsidRPr="00895F49" w:rsidRDefault="00032034" w:rsidP="00E80F48">
      <w:pPr>
        <w:pStyle w:val="NormalWeb"/>
        <w:rPr>
          <w:rFonts w:asciiTheme="minorHAnsi" w:hAnsiTheme="minorHAnsi" w:cstheme="minorHAnsi"/>
          <w:sz w:val="24"/>
          <w:szCs w:val="24"/>
        </w:rPr>
      </w:pPr>
      <w:r>
        <w:rPr>
          <w:rFonts w:asciiTheme="minorHAnsi" w:hAnsiTheme="minorHAnsi" w:cstheme="minorHAnsi"/>
          <w:sz w:val="24"/>
          <w:szCs w:val="24"/>
        </w:rPr>
        <w:t xml:space="preserve">Our Chair for the meeting, Carol Cochrane, </w:t>
      </w:r>
      <w:r w:rsidR="00AB0DCA">
        <w:rPr>
          <w:rFonts w:asciiTheme="minorHAnsi" w:hAnsiTheme="minorHAnsi" w:cstheme="minorHAnsi"/>
          <w:sz w:val="24"/>
          <w:szCs w:val="24"/>
        </w:rPr>
        <w:t xml:space="preserve">Support Specialist and Volunteer Manager, </w:t>
      </w:r>
      <w:r>
        <w:rPr>
          <w:rFonts w:asciiTheme="minorHAnsi" w:hAnsiTheme="minorHAnsi" w:cstheme="minorHAnsi"/>
          <w:sz w:val="24"/>
          <w:szCs w:val="24"/>
        </w:rPr>
        <w:t xml:space="preserve">welcomed attendees and asked </w:t>
      </w:r>
      <w:r w:rsidR="007D61F6">
        <w:rPr>
          <w:rFonts w:asciiTheme="minorHAnsi" w:hAnsiTheme="minorHAnsi" w:cstheme="minorHAnsi"/>
          <w:sz w:val="24"/>
          <w:szCs w:val="24"/>
        </w:rPr>
        <w:t xml:space="preserve">people </w:t>
      </w:r>
      <w:r>
        <w:rPr>
          <w:rFonts w:asciiTheme="minorHAnsi" w:hAnsiTheme="minorHAnsi" w:cstheme="minorHAnsi"/>
          <w:sz w:val="24"/>
          <w:szCs w:val="24"/>
        </w:rPr>
        <w:t>to explain briefly what they were hoping to get out of the meeting.</w:t>
      </w:r>
      <w:r w:rsidRPr="00B17347">
        <w:rPr>
          <w:rFonts w:asciiTheme="minorHAnsi" w:hAnsiTheme="minorHAnsi" w:cstheme="minorHAnsi"/>
          <w:sz w:val="24"/>
          <w:szCs w:val="24"/>
        </w:rPr>
        <w:t xml:space="preserve"> </w:t>
      </w:r>
    </w:p>
    <w:p w14:paraId="00B8803F" w14:textId="77777777" w:rsidR="00FA28AF" w:rsidRDefault="00FA28AF" w:rsidP="00E80F48">
      <w:pPr>
        <w:pStyle w:val="NormalWeb"/>
        <w:ind w:left="360"/>
        <w:rPr>
          <w:rFonts w:asciiTheme="minorHAnsi" w:hAnsiTheme="minorHAnsi" w:cstheme="minorHAnsi"/>
          <w:sz w:val="24"/>
          <w:szCs w:val="24"/>
        </w:rPr>
      </w:pPr>
    </w:p>
    <w:p w14:paraId="4B935168" w14:textId="6D32E36F" w:rsidR="00750F6C" w:rsidRPr="00895F49" w:rsidRDefault="008720D3" w:rsidP="00E80F48">
      <w:pPr>
        <w:pStyle w:val="NormalWeb"/>
        <w:numPr>
          <w:ilvl w:val="0"/>
          <w:numId w:val="1"/>
        </w:numPr>
        <w:ind w:left="360"/>
        <w:rPr>
          <w:rFonts w:asciiTheme="minorHAnsi" w:hAnsiTheme="minorHAnsi" w:cstheme="minorHAnsi"/>
          <w:sz w:val="24"/>
          <w:szCs w:val="24"/>
          <w:u w:val="single"/>
        </w:rPr>
      </w:pPr>
      <w:r w:rsidRPr="00895F49">
        <w:rPr>
          <w:sz w:val="24"/>
          <w:szCs w:val="24"/>
          <w:u w:val="single"/>
        </w:rPr>
        <w:t>Action points from previous meetings – follow up</w:t>
      </w:r>
    </w:p>
    <w:p w14:paraId="62907F4F" w14:textId="77777777" w:rsidR="00BD53DE" w:rsidRDefault="00895F49" w:rsidP="00E80F48">
      <w:pPr>
        <w:pStyle w:val="NormalWeb"/>
        <w:rPr>
          <w:rFonts w:asciiTheme="minorHAnsi" w:hAnsiTheme="minorHAnsi" w:cstheme="minorHAnsi"/>
          <w:sz w:val="24"/>
          <w:szCs w:val="24"/>
        </w:rPr>
      </w:pPr>
      <w:r>
        <w:rPr>
          <w:rFonts w:asciiTheme="minorHAnsi" w:hAnsiTheme="minorHAnsi" w:cstheme="minorHAnsi"/>
          <w:sz w:val="24"/>
          <w:szCs w:val="24"/>
        </w:rPr>
        <w:t xml:space="preserve">We are pleased to report that there are no outstanding actions from the policy group.  </w:t>
      </w:r>
      <w:r w:rsidR="00CA1ED4">
        <w:rPr>
          <w:rFonts w:asciiTheme="minorHAnsi" w:hAnsiTheme="minorHAnsi" w:cstheme="minorHAnsi"/>
          <w:sz w:val="24"/>
          <w:szCs w:val="24"/>
        </w:rPr>
        <w:t xml:space="preserve">Further to our June members’ meeting where we collected anecdotal information from members about </w:t>
      </w:r>
      <w:r w:rsidR="0053378E">
        <w:rPr>
          <w:rFonts w:asciiTheme="minorHAnsi" w:hAnsiTheme="minorHAnsi" w:cstheme="minorHAnsi"/>
          <w:sz w:val="24"/>
          <w:szCs w:val="24"/>
        </w:rPr>
        <w:t xml:space="preserve">gender inequalities in neurological conditions, we sent a letter to the </w:t>
      </w:r>
    </w:p>
    <w:p w14:paraId="747DAC9B" w14:textId="77777777" w:rsidR="00BD53DE" w:rsidRDefault="00BD53DE" w:rsidP="00E80F48">
      <w:pPr>
        <w:pStyle w:val="NormalWeb"/>
        <w:rPr>
          <w:rFonts w:asciiTheme="minorHAnsi" w:hAnsiTheme="minorHAnsi" w:cstheme="minorHAnsi"/>
          <w:sz w:val="24"/>
          <w:szCs w:val="24"/>
        </w:rPr>
      </w:pPr>
    </w:p>
    <w:p w14:paraId="6888289D" w14:textId="77777777" w:rsidR="00BD53DE" w:rsidRDefault="00BD53DE" w:rsidP="00E80F48">
      <w:pPr>
        <w:pStyle w:val="NormalWeb"/>
        <w:rPr>
          <w:rFonts w:asciiTheme="minorHAnsi" w:hAnsiTheme="minorHAnsi" w:cstheme="minorHAnsi"/>
          <w:sz w:val="24"/>
          <w:szCs w:val="24"/>
        </w:rPr>
      </w:pPr>
    </w:p>
    <w:p w14:paraId="10B03160" w14:textId="20287225" w:rsidR="002449EE" w:rsidRPr="00BD53DE" w:rsidRDefault="0083298F" w:rsidP="00E80F48">
      <w:pPr>
        <w:pStyle w:val="NormalWeb"/>
        <w:rPr>
          <w:rFonts w:cstheme="minorHAnsi"/>
          <w:sz w:val="24"/>
          <w:szCs w:val="24"/>
        </w:rPr>
      </w:pPr>
      <w:r>
        <w:rPr>
          <w:rFonts w:cstheme="minorHAnsi"/>
          <w:sz w:val="24"/>
          <w:szCs w:val="24"/>
        </w:rPr>
        <w:t>Minister for Health, Women’s Health and Sport, Maree Todd MSP</w:t>
      </w:r>
      <w:r w:rsidR="00E24D8B">
        <w:rPr>
          <w:rFonts w:cstheme="minorHAnsi"/>
          <w:sz w:val="24"/>
          <w:szCs w:val="24"/>
        </w:rPr>
        <w:t>.  In this letter we outlined</w:t>
      </w:r>
      <w:r>
        <w:rPr>
          <w:rFonts w:cstheme="minorHAnsi"/>
          <w:sz w:val="24"/>
          <w:szCs w:val="24"/>
        </w:rPr>
        <w:t xml:space="preserve"> </w:t>
      </w:r>
      <w:r w:rsidR="00C22100">
        <w:rPr>
          <w:rFonts w:cstheme="minorHAnsi"/>
          <w:sz w:val="24"/>
          <w:szCs w:val="24"/>
        </w:rPr>
        <w:t>our concerns that the</w:t>
      </w:r>
      <w:r w:rsidR="00E24D8B">
        <w:rPr>
          <w:rFonts w:cstheme="minorHAnsi"/>
          <w:sz w:val="24"/>
          <w:szCs w:val="24"/>
        </w:rPr>
        <w:t xml:space="preserve"> promised</w:t>
      </w:r>
      <w:r w:rsidR="008D38F8">
        <w:rPr>
          <w:rFonts w:cstheme="minorHAnsi"/>
          <w:sz w:val="24"/>
          <w:szCs w:val="24"/>
        </w:rPr>
        <w:t xml:space="preserve"> appointments in each health board of a Women’s Health Champion and a Women’s Health Lead, do not appear to have occurred, that </w:t>
      </w:r>
      <w:r w:rsidR="00CB3932">
        <w:rPr>
          <w:rFonts w:cstheme="minorHAnsi"/>
          <w:sz w:val="24"/>
          <w:szCs w:val="24"/>
        </w:rPr>
        <w:t xml:space="preserve">there was no budget </w:t>
      </w:r>
      <w:r w:rsidR="00E24D8B">
        <w:rPr>
          <w:rFonts w:cstheme="minorHAnsi"/>
          <w:sz w:val="24"/>
          <w:szCs w:val="24"/>
        </w:rPr>
        <w:t xml:space="preserve">set aside </w:t>
      </w:r>
      <w:r w:rsidR="00CB3932">
        <w:rPr>
          <w:rFonts w:cstheme="minorHAnsi"/>
          <w:sz w:val="24"/>
          <w:szCs w:val="24"/>
        </w:rPr>
        <w:t>for the creation of the promised Women’s Health Research Fund</w:t>
      </w:r>
      <w:r w:rsidR="00E24D8B">
        <w:rPr>
          <w:rFonts w:cstheme="minorHAnsi"/>
          <w:sz w:val="24"/>
          <w:szCs w:val="24"/>
        </w:rPr>
        <w:t xml:space="preserve"> which hasn’t been set up, </w:t>
      </w:r>
      <w:r w:rsidR="00E1025C">
        <w:rPr>
          <w:rFonts w:cstheme="minorHAnsi"/>
          <w:sz w:val="24"/>
          <w:szCs w:val="24"/>
        </w:rPr>
        <w:t xml:space="preserve">the systematic problem of clinical research and diagnostic advice being based on male patients </w:t>
      </w:r>
      <w:r w:rsidR="004C545D">
        <w:rPr>
          <w:rFonts w:cstheme="minorHAnsi"/>
          <w:sz w:val="24"/>
          <w:szCs w:val="24"/>
        </w:rPr>
        <w:t>and more generally about the higher likelihood of women with neurological conditions being misdiagnosed</w:t>
      </w:r>
      <w:r w:rsidR="00E1025C">
        <w:rPr>
          <w:rFonts w:cstheme="minorHAnsi"/>
          <w:sz w:val="24"/>
          <w:szCs w:val="24"/>
        </w:rPr>
        <w:t xml:space="preserve"> as having a mood disorder or menopause.</w:t>
      </w:r>
      <w:r w:rsidR="00EA4B42">
        <w:rPr>
          <w:rFonts w:cstheme="minorHAnsi"/>
          <w:sz w:val="24"/>
          <w:szCs w:val="24"/>
        </w:rPr>
        <w:t xml:space="preserve">  We will update the group with the Minister’s response once we have received it.</w:t>
      </w:r>
    </w:p>
    <w:p w14:paraId="6D15D637" w14:textId="47920807" w:rsidR="00895F49" w:rsidRDefault="00895F49" w:rsidP="00E80F48">
      <w:pPr>
        <w:pStyle w:val="NormalWeb"/>
        <w:rPr>
          <w:rFonts w:asciiTheme="minorHAnsi" w:hAnsiTheme="minorHAnsi" w:cstheme="minorHAnsi"/>
          <w:sz w:val="24"/>
          <w:szCs w:val="24"/>
        </w:rPr>
      </w:pPr>
    </w:p>
    <w:p w14:paraId="31BCB418" w14:textId="2100CDEF" w:rsidR="00B603ED" w:rsidRPr="00CC7093" w:rsidRDefault="00B603ED" w:rsidP="00B603ED">
      <w:pPr>
        <w:pStyle w:val="NormalWeb"/>
        <w:numPr>
          <w:ilvl w:val="0"/>
          <w:numId w:val="1"/>
        </w:numPr>
        <w:ind w:left="360"/>
        <w:rPr>
          <w:rFonts w:asciiTheme="minorHAnsi" w:hAnsiTheme="minorHAnsi" w:cstheme="minorHAnsi"/>
          <w:sz w:val="24"/>
          <w:szCs w:val="24"/>
          <w:u w:val="single"/>
        </w:rPr>
      </w:pPr>
      <w:r w:rsidRPr="00FD422F">
        <w:rPr>
          <w:rFonts w:asciiTheme="minorHAnsi" w:hAnsiTheme="minorHAnsi" w:cstheme="minorHAnsi"/>
          <w:sz w:val="24"/>
          <w:szCs w:val="24"/>
          <w:u w:val="single"/>
        </w:rPr>
        <w:t xml:space="preserve">Pam Duncan Glancy MSP: Introduction to the </w:t>
      </w:r>
      <w:r w:rsidRPr="00FD422F">
        <w:rPr>
          <w:color w:val="000000"/>
          <w:sz w:val="24"/>
          <w:szCs w:val="24"/>
          <w:u w:val="single"/>
          <w:shd w:val="clear" w:color="auto" w:fill="FFFFFF"/>
        </w:rPr>
        <w:t>Proposed Disabled Children and Young People (Transitions to Adulthood) (Scotland) bill followed by a Q&amp;A</w:t>
      </w:r>
    </w:p>
    <w:p w14:paraId="36E90E62" w14:textId="25D9A729" w:rsidR="00CC7093" w:rsidRDefault="00CC7093" w:rsidP="00CC7093">
      <w:pPr>
        <w:pStyle w:val="NormalWeb"/>
        <w:rPr>
          <w:rFonts w:asciiTheme="minorHAnsi" w:hAnsiTheme="minorHAnsi" w:cstheme="minorHAnsi"/>
          <w:sz w:val="24"/>
          <w:szCs w:val="24"/>
          <w:u w:val="single"/>
        </w:rPr>
      </w:pPr>
    </w:p>
    <w:p w14:paraId="29EE9667" w14:textId="5072AD83" w:rsidR="00CC7093" w:rsidRPr="00CC7093" w:rsidRDefault="00CC7093" w:rsidP="00CC7093">
      <w:pPr>
        <w:pStyle w:val="NormalWeb"/>
        <w:rPr>
          <w:rFonts w:asciiTheme="minorHAnsi" w:hAnsiTheme="minorHAnsi" w:cstheme="minorHAnsi"/>
          <w:i/>
          <w:iCs/>
          <w:sz w:val="28"/>
          <w:szCs w:val="28"/>
          <w:u w:val="single"/>
        </w:rPr>
      </w:pPr>
      <w:r>
        <w:rPr>
          <w:i/>
          <w:iCs/>
          <w:sz w:val="24"/>
          <w:szCs w:val="24"/>
          <w:shd w:val="clear" w:color="auto" w:fill="FFFFFF"/>
        </w:rPr>
        <w:t>T</w:t>
      </w:r>
      <w:r w:rsidRPr="00CC7093">
        <w:rPr>
          <w:i/>
          <w:iCs/>
          <w:sz w:val="24"/>
          <w:szCs w:val="24"/>
          <w:shd w:val="clear" w:color="auto" w:fill="FFFFFF"/>
        </w:rPr>
        <w:t xml:space="preserve">his is not intended to be a verbatim account of </w:t>
      </w:r>
      <w:r>
        <w:rPr>
          <w:i/>
          <w:iCs/>
          <w:sz w:val="24"/>
          <w:szCs w:val="24"/>
          <w:shd w:val="clear" w:color="auto" w:fill="FFFFFF"/>
        </w:rPr>
        <w:t>PDGs</w:t>
      </w:r>
      <w:r w:rsidRPr="00CC7093">
        <w:rPr>
          <w:i/>
          <w:iCs/>
          <w:sz w:val="24"/>
          <w:szCs w:val="24"/>
          <w:shd w:val="clear" w:color="auto" w:fill="FFFFFF"/>
        </w:rPr>
        <w:t xml:space="preserve"> contribution,</w:t>
      </w:r>
      <w:r>
        <w:rPr>
          <w:i/>
          <w:iCs/>
          <w:sz w:val="24"/>
          <w:szCs w:val="24"/>
          <w:shd w:val="clear" w:color="auto" w:fill="FFFFFF"/>
        </w:rPr>
        <w:t xml:space="preserve"> rather it </w:t>
      </w:r>
      <w:r w:rsidR="00E15A89">
        <w:rPr>
          <w:i/>
          <w:iCs/>
          <w:sz w:val="24"/>
          <w:szCs w:val="24"/>
          <w:shd w:val="clear" w:color="auto" w:fill="FFFFFF"/>
        </w:rPr>
        <w:t>notes the broad</w:t>
      </w:r>
      <w:r w:rsidR="001A72D2">
        <w:rPr>
          <w:i/>
          <w:iCs/>
          <w:sz w:val="24"/>
          <w:szCs w:val="24"/>
          <w:shd w:val="clear" w:color="auto" w:fill="FFFFFF"/>
        </w:rPr>
        <w:t xml:space="preserve"> sense of what was said.</w:t>
      </w:r>
    </w:p>
    <w:p w14:paraId="2F55CFAA" w14:textId="77777777" w:rsidR="00B603ED" w:rsidRPr="00FD422F" w:rsidRDefault="00B603ED" w:rsidP="00B603ED">
      <w:pPr>
        <w:pStyle w:val="ListParagraph"/>
        <w:rPr>
          <w:rFonts w:cstheme="minorHAnsi"/>
          <w:sz w:val="24"/>
          <w:szCs w:val="24"/>
        </w:rPr>
      </w:pPr>
    </w:p>
    <w:p w14:paraId="0A0C8986"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Following a brief introduction, Pam explained that the bill is aimed at giving young disabled people a fighting chance as currently too many disabled people are being left behind, particularly once they leave school.  Disabled people are six times more likely not to be in education or training – a statistic that has worsened through the pandemic.  There is a significant gap between disabled and non-disabled people getting their Highers.  Although at 16 there is no difference in the aspirations of disabled and non-disabled people, 44% of disabled people are unemployed compared with 16% of the general population.</w:t>
      </w:r>
    </w:p>
    <w:p w14:paraId="1E048836" w14:textId="77777777" w:rsidR="00B603ED" w:rsidRPr="00FD422F" w:rsidRDefault="00B603ED" w:rsidP="00B603ED">
      <w:pPr>
        <w:pStyle w:val="ListParagraph"/>
        <w:ind w:left="0"/>
        <w:rPr>
          <w:rFonts w:cstheme="minorHAnsi"/>
          <w:sz w:val="24"/>
          <w:szCs w:val="24"/>
        </w:rPr>
      </w:pPr>
    </w:p>
    <w:p w14:paraId="2EEA51BD"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 xml:space="preserve">That period between 16 years old and 26 years old is a critical period for the bill to address </w:t>
      </w:r>
      <w:proofErr w:type="gramStart"/>
      <w:r w:rsidRPr="00FD422F">
        <w:rPr>
          <w:rFonts w:cstheme="minorHAnsi"/>
          <w:sz w:val="24"/>
          <w:szCs w:val="24"/>
        </w:rPr>
        <w:t>in order to</w:t>
      </w:r>
      <w:proofErr w:type="gramEnd"/>
      <w:r w:rsidRPr="00FD422F">
        <w:rPr>
          <w:rFonts w:cstheme="minorHAnsi"/>
          <w:sz w:val="24"/>
          <w:szCs w:val="24"/>
        </w:rPr>
        <w:t xml:space="preserve"> reduce this inequality.  Part of the problem is the time involved in project managing care, ensuring that different groups talk to each other on the person’s behalf as well as managing appointments.  The bill makes it a statutory requirement for a new body to co-ordinate the different professionals involved in a disabled person’s care, freeing that person up to spend their time on their education, </w:t>
      </w:r>
      <w:proofErr w:type="gramStart"/>
      <w:r w:rsidRPr="00FD422F">
        <w:rPr>
          <w:rFonts w:cstheme="minorHAnsi"/>
          <w:sz w:val="24"/>
          <w:szCs w:val="24"/>
        </w:rPr>
        <w:t>training</w:t>
      </w:r>
      <w:proofErr w:type="gramEnd"/>
      <w:r w:rsidRPr="00FD422F">
        <w:rPr>
          <w:rFonts w:cstheme="minorHAnsi"/>
          <w:sz w:val="24"/>
          <w:szCs w:val="24"/>
        </w:rPr>
        <w:t xml:space="preserve"> and career.  </w:t>
      </w:r>
    </w:p>
    <w:p w14:paraId="6E4E9C7E" w14:textId="77777777" w:rsidR="00B603ED" w:rsidRPr="00FD422F" w:rsidRDefault="00B603ED" w:rsidP="00B603ED">
      <w:pPr>
        <w:pStyle w:val="ListParagraph"/>
        <w:ind w:left="0"/>
        <w:rPr>
          <w:rFonts w:cstheme="minorHAnsi"/>
          <w:sz w:val="24"/>
          <w:szCs w:val="24"/>
        </w:rPr>
      </w:pPr>
    </w:p>
    <w:p w14:paraId="58D68FFF"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The bill is now at stage 1 and is being considered by the Education, Children and Young People Committee.  As there will be a significant budget attached (over £500k), it is also being looked at by the Finance Committee.  All support is appreciated, as are improvements or amendments to the bill.  The costs have been carefully looked at, but if members consider any additional costs that need to be added, please let Pam’s office know.</w:t>
      </w:r>
    </w:p>
    <w:p w14:paraId="3A5F1E27" w14:textId="77777777" w:rsidR="00B603ED" w:rsidRPr="00FD422F" w:rsidRDefault="00B603ED" w:rsidP="00B603ED">
      <w:pPr>
        <w:pStyle w:val="ListParagraph"/>
        <w:ind w:left="0"/>
        <w:rPr>
          <w:rFonts w:cstheme="minorHAnsi"/>
          <w:sz w:val="24"/>
          <w:szCs w:val="24"/>
        </w:rPr>
      </w:pPr>
    </w:p>
    <w:p w14:paraId="6E1482F3"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 xml:space="preserve">There are three parts to the bill, which is designed to give extra support to disabled children and young people to help them transition to adulthood.  The bill does this by streamlining the transitions process and making government ministers accountable for a </w:t>
      </w:r>
      <w:proofErr w:type="gramStart"/>
      <w:r w:rsidRPr="00FD422F">
        <w:rPr>
          <w:rFonts w:cstheme="minorHAnsi"/>
          <w:sz w:val="24"/>
          <w:szCs w:val="24"/>
        </w:rPr>
        <w:t>transitions</w:t>
      </w:r>
      <w:proofErr w:type="gramEnd"/>
      <w:r w:rsidRPr="00FD422F">
        <w:rPr>
          <w:rFonts w:cstheme="minorHAnsi"/>
          <w:sz w:val="24"/>
          <w:szCs w:val="24"/>
        </w:rPr>
        <w:t xml:space="preserve"> strategy.  </w:t>
      </w:r>
    </w:p>
    <w:p w14:paraId="23F09ABE"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The three parts are:</w:t>
      </w:r>
    </w:p>
    <w:p w14:paraId="606D253E" w14:textId="77777777" w:rsidR="00B603ED" w:rsidRPr="00FD422F" w:rsidRDefault="00B603ED" w:rsidP="00B603ED">
      <w:pPr>
        <w:pStyle w:val="ListParagraph"/>
        <w:numPr>
          <w:ilvl w:val="0"/>
          <w:numId w:val="9"/>
        </w:numPr>
        <w:rPr>
          <w:rFonts w:cstheme="minorHAnsi"/>
          <w:sz w:val="24"/>
          <w:szCs w:val="24"/>
        </w:rPr>
      </w:pPr>
      <w:r w:rsidRPr="00FD422F">
        <w:rPr>
          <w:rFonts w:cstheme="minorHAnsi"/>
          <w:sz w:val="24"/>
          <w:szCs w:val="24"/>
        </w:rPr>
        <w:lastRenderedPageBreak/>
        <w:t>To make it a statutory duty to ensure young disabled people experience a positive transition via the creation of a national strategy.</w:t>
      </w:r>
    </w:p>
    <w:p w14:paraId="563A9A88" w14:textId="77777777" w:rsidR="00B603ED" w:rsidRPr="00FD422F" w:rsidRDefault="00B603ED" w:rsidP="00B603ED">
      <w:pPr>
        <w:pStyle w:val="ListParagraph"/>
        <w:numPr>
          <w:ilvl w:val="0"/>
          <w:numId w:val="9"/>
        </w:numPr>
        <w:rPr>
          <w:rFonts w:cstheme="minorHAnsi"/>
          <w:sz w:val="24"/>
          <w:szCs w:val="24"/>
        </w:rPr>
      </w:pPr>
      <w:r w:rsidRPr="00FD422F">
        <w:rPr>
          <w:rFonts w:cstheme="minorHAnsi"/>
          <w:sz w:val="24"/>
          <w:szCs w:val="24"/>
        </w:rPr>
        <w:t>To make it a duty for local authorities to have a transitions plan in place for young disabled people aged 14 at the latest, through to 26.  Taking it to 26 also ties in with care leavers legislation.</w:t>
      </w:r>
    </w:p>
    <w:p w14:paraId="21473989" w14:textId="77777777" w:rsidR="00B603ED" w:rsidRPr="00FD422F" w:rsidRDefault="00B603ED" w:rsidP="00B603ED">
      <w:pPr>
        <w:pStyle w:val="ListParagraph"/>
        <w:numPr>
          <w:ilvl w:val="0"/>
          <w:numId w:val="9"/>
        </w:numPr>
        <w:rPr>
          <w:rFonts w:cstheme="minorHAnsi"/>
          <w:sz w:val="24"/>
          <w:szCs w:val="24"/>
        </w:rPr>
      </w:pPr>
      <w:r w:rsidRPr="00FD422F">
        <w:rPr>
          <w:rFonts w:cstheme="minorHAnsi"/>
          <w:sz w:val="24"/>
          <w:szCs w:val="24"/>
        </w:rPr>
        <w:t xml:space="preserve">A duty to report annually on implementation and progress of the National Transitions Strategy </w:t>
      </w:r>
    </w:p>
    <w:p w14:paraId="44770659" w14:textId="77777777" w:rsidR="00B603ED" w:rsidRPr="00FD422F" w:rsidRDefault="00B603ED" w:rsidP="00B603ED">
      <w:pPr>
        <w:pStyle w:val="ListParagraph"/>
        <w:ind w:left="0"/>
        <w:rPr>
          <w:rFonts w:cstheme="minorHAnsi"/>
          <w:sz w:val="24"/>
          <w:szCs w:val="24"/>
        </w:rPr>
      </w:pPr>
    </w:p>
    <w:p w14:paraId="253B6C69"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Pam Duncan Glancy MSP is working closely with Jackie Baillie MSP (the Scottish Labour party spokesperson) to ensure it also aligns with the new National Care Service, and with Mark Griffiths MSP to look at how the bill will impact on housing.</w:t>
      </w:r>
    </w:p>
    <w:p w14:paraId="73BAB715" w14:textId="77777777" w:rsidR="00B603ED" w:rsidRPr="00FD422F" w:rsidRDefault="00B603ED" w:rsidP="00B603ED">
      <w:pPr>
        <w:pStyle w:val="ListParagraph"/>
        <w:ind w:left="0"/>
        <w:rPr>
          <w:rFonts w:cstheme="minorHAnsi"/>
          <w:sz w:val="24"/>
          <w:szCs w:val="24"/>
        </w:rPr>
      </w:pPr>
    </w:p>
    <w:p w14:paraId="5D0E90A5" w14:textId="77777777" w:rsidR="00B603ED" w:rsidRPr="00FD422F" w:rsidRDefault="00B603ED" w:rsidP="00B603ED">
      <w:pPr>
        <w:pStyle w:val="ListParagraph"/>
        <w:ind w:left="0"/>
        <w:rPr>
          <w:rFonts w:cstheme="minorHAnsi"/>
          <w:sz w:val="24"/>
          <w:szCs w:val="24"/>
        </w:rPr>
      </w:pPr>
      <w:proofErr w:type="gramStart"/>
      <w:r w:rsidRPr="00FD422F">
        <w:rPr>
          <w:rFonts w:cstheme="minorHAnsi"/>
          <w:sz w:val="24"/>
          <w:szCs w:val="24"/>
        </w:rPr>
        <w:t>Following this intro, there</w:t>
      </w:r>
      <w:proofErr w:type="gramEnd"/>
      <w:r w:rsidRPr="00FD422F">
        <w:rPr>
          <w:rFonts w:cstheme="minorHAnsi"/>
          <w:sz w:val="24"/>
          <w:szCs w:val="24"/>
        </w:rPr>
        <w:t xml:space="preserve"> was a Q&amp;A.</w:t>
      </w:r>
    </w:p>
    <w:p w14:paraId="12CFF910" w14:textId="77777777" w:rsidR="00B603ED" w:rsidRPr="00FD422F" w:rsidRDefault="00B603ED" w:rsidP="00B603ED">
      <w:pPr>
        <w:pStyle w:val="ListParagraph"/>
        <w:ind w:left="0"/>
        <w:rPr>
          <w:rFonts w:cstheme="minorHAnsi"/>
          <w:sz w:val="24"/>
          <w:szCs w:val="24"/>
        </w:rPr>
      </w:pPr>
    </w:p>
    <w:p w14:paraId="4F929C99"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Sue Millman (Ataxia UK):</w:t>
      </w:r>
      <w:r w:rsidRPr="00FD422F">
        <w:rPr>
          <w:rFonts w:cstheme="minorHAnsi"/>
          <w:sz w:val="24"/>
          <w:szCs w:val="24"/>
        </w:rPr>
        <w:t xml:space="preserve"> is there anything missing from the draft bill?</w:t>
      </w:r>
    </w:p>
    <w:p w14:paraId="468E85DA" w14:textId="77777777" w:rsidR="00B603ED" w:rsidRPr="00FD422F" w:rsidRDefault="00B603ED" w:rsidP="00B603ED">
      <w:pPr>
        <w:pStyle w:val="ListParagraph"/>
        <w:ind w:left="0"/>
        <w:rPr>
          <w:rFonts w:cstheme="minorHAnsi"/>
          <w:sz w:val="24"/>
          <w:szCs w:val="24"/>
        </w:rPr>
      </w:pPr>
    </w:p>
    <w:p w14:paraId="64B1E817"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Pam Duncan Glancy MSP:</w:t>
      </w:r>
      <w:r w:rsidRPr="00FD422F">
        <w:rPr>
          <w:rFonts w:cstheme="minorHAnsi"/>
          <w:sz w:val="24"/>
          <w:szCs w:val="24"/>
        </w:rPr>
        <w:t xml:space="preserve"> We are open to suggestions including looking at the age the bill covers (14 – 26), who has the rights to a transitions plan and building in obligations on local authorities to give referrals to access work, although this last point may be left as secondary legislation.</w:t>
      </w:r>
    </w:p>
    <w:p w14:paraId="1821A9C7" w14:textId="77777777" w:rsidR="00B603ED" w:rsidRPr="00FD422F" w:rsidRDefault="00B603ED" w:rsidP="00B603ED">
      <w:pPr>
        <w:pStyle w:val="ListParagraph"/>
        <w:ind w:left="0"/>
        <w:rPr>
          <w:rFonts w:cstheme="minorHAnsi"/>
          <w:sz w:val="24"/>
          <w:szCs w:val="24"/>
        </w:rPr>
      </w:pPr>
    </w:p>
    <w:p w14:paraId="5E7AEE97" w14:textId="77777777" w:rsidR="00B603ED" w:rsidRPr="00FD422F" w:rsidRDefault="00B603ED" w:rsidP="00B603ED">
      <w:pPr>
        <w:pStyle w:val="ListParagraph"/>
        <w:ind w:left="0"/>
        <w:rPr>
          <w:rFonts w:cstheme="minorHAnsi"/>
          <w:sz w:val="24"/>
          <w:szCs w:val="24"/>
        </w:rPr>
      </w:pPr>
      <w:proofErr w:type="spellStart"/>
      <w:r w:rsidRPr="00FD422F">
        <w:rPr>
          <w:rFonts w:cstheme="minorHAnsi"/>
          <w:sz w:val="24"/>
          <w:szCs w:val="24"/>
          <w:u w:val="single"/>
        </w:rPr>
        <w:t>Kirstyn</w:t>
      </w:r>
      <w:proofErr w:type="spellEnd"/>
      <w:r w:rsidRPr="00FD422F">
        <w:rPr>
          <w:rFonts w:cstheme="minorHAnsi"/>
          <w:sz w:val="24"/>
          <w:szCs w:val="24"/>
          <w:u w:val="single"/>
        </w:rPr>
        <w:t xml:space="preserve"> Cameron (Epilepsy Scotland):</w:t>
      </w:r>
      <w:r w:rsidRPr="00FD422F">
        <w:rPr>
          <w:rFonts w:cstheme="minorHAnsi"/>
          <w:sz w:val="24"/>
          <w:szCs w:val="24"/>
        </w:rPr>
        <w:t xml:space="preserve"> What structures and support are in place for young people with disabilities who need support but whose disabilities are not so severe that they have a team in place to support them?</w:t>
      </w:r>
    </w:p>
    <w:p w14:paraId="2D1FF2A5" w14:textId="77777777" w:rsidR="00B603ED" w:rsidRPr="00FD422F" w:rsidRDefault="00B603ED" w:rsidP="00B603ED">
      <w:pPr>
        <w:pStyle w:val="ListParagraph"/>
        <w:ind w:left="0"/>
        <w:rPr>
          <w:rFonts w:cstheme="minorHAnsi"/>
          <w:sz w:val="24"/>
          <w:szCs w:val="24"/>
        </w:rPr>
      </w:pPr>
    </w:p>
    <w:p w14:paraId="3DAC6AF9" w14:textId="77777777" w:rsidR="00B603ED" w:rsidRPr="00FD422F" w:rsidRDefault="00B603ED" w:rsidP="00B603ED">
      <w:pPr>
        <w:pStyle w:val="ListParagraph"/>
        <w:ind w:left="0"/>
        <w:rPr>
          <w:rFonts w:cstheme="minorHAnsi"/>
          <w:color w:val="202124"/>
          <w:sz w:val="24"/>
          <w:szCs w:val="24"/>
          <w:shd w:val="clear" w:color="auto" w:fill="FFFFFF"/>
        </w:rPr>
      </w:pPr>
      <w:r w:rsidRPr="00FD422F">
        <w:rPr>
          <w:rFonts w:cstheme="minorHAnsi"/>
          <w:sz w:val="24"/>
          <w:szCs w:val="24"/>
          <w:u w:val="single"/>
        </w:rPr>
        <w:t>Pam Duncan Glancy MSP</w:t>
      </w:r>
      <w:r w:rsidRPr="00FD422F">
        <w:rPr>
          <w:rFonts w:cstheme="minorHAnsi"/>
          <w:sz w:val="24"/>
          <w:szCs w:val="24"/>
        </w:rPr>
        <w:t xml:space="preserve">: This is harder to get right.  We need to make it easier for schools to recognise disabilities including learning disabilities.  Hidden impairments are not always properly monitored </w:t>
      </w:r>
      <w:proofErr w:type="gramStart"/>
      <w:r w:rsidRPr="00FD422F">
        <w:rPr>
          <w:rFonts w:cstheme="minorHAnsi"/>
          <w:sz w:val="24"/>
          <w:szCs w:val="24"/>
        </w:rPr>
        <w:t>and also</w:t>
      </w:r>
      <w:proofErr w:type="gramEnd"/>
      <w:r w:rsidRPr="00FD422F">
        <w:rPr>
          <w:rFonts w:cstheme="minorHAnsi"/>
          <w:sz w:val="24"/>
          <w:szCs w:val="24"/>
        </w:rPr>
        <w:t xml:space="preserve"> people don’t always recognise themselves as disabled, meaning it’s harder for them to be targeted for support.  Under the Equalities Act, disabilities are defined as: </w:t>
      </w:r>
      <w:r w:rsidRPr="00FD422F">
        <w:rPr>
          <w:rFonts w:cstheme="minorHAnsi"/>
          <w:color w:val="202124"/>
          <w:sz w:val="24"/>
          <w:szCs w:val="24"/>
          <w:shd w:val="clear" w:color="auto" w:fill="FFFFFF"/>
        </w:rPr>
        <w:t> </w:t>
      </w:r>
      <w:r w:rsidRPr="00FD422F">
        <w:rPr>
          <w:rFonts w:cstheme="minorHAnsi"/>
          <w:b/>
          <w:bCs/>
          <w:color w:val="202124"/>
          <w:sz w:val="24"/>
          <w:szCs w:val="24"/>
          <w:shd w:val="clear" w:color="auto" w:fill="FFFFFF"/>
        </w:rPr>
        <w:t>i</w:t>
      </w:r>
      <w:hyperlink r:id="rId11" w:anchor=":~:text=You're%20disabled%20under%20the,t%20apply%20to%20Northern%20Ireland." w:history="1">
        <w:r w:rsidRPr="00FD422F">
          <w:rPr>
            <w:rStyle w:val="Hyperlink"/>
            <w:rFonts w:cstheme="minorHAnsi"/>
            <w:b/>
            <w:bCs/>
            <w:sz w:val="24"/>
            <w:szCs w:val="24"/>
            <w:shd w:val="clear" w:color="auto" w:fill="FFFFFF"/>
          </w:rPr>
          <w:t>f you have a physical or mental impairment that has a 'substantial' and 'long-term' negative effect on your ability to do normal daily activities</w:t>
        </w:r>
        <w:r w:rsidRPr="00FD422F">
          <w:rPr>
            <w:rStyle w:val="Hyperlink"/>
            <w:rFonts w:cstheme="minorHAnsi"/>
            <w:sz w:val="24"/>
            <w:szCs w:val="24"/>
            <w:shd w:val="clear" w:color="auto" w:fill="FFFFFF"/>
          </w:rPr>
          <w:t>.</w:t>
        </w:r>
      </w:hyperlink>
      <w:r w:rsidRPr="00FD422F">
        <w:rPr>
          <w:rFonts w:cstheme="minorHAnsi"/>
          <w:b/>
          <w:bCs/>
          <w:color w:val="202124"/>
          <w:sz w:val="24"/>
          <w:szCs w:val="24"/>
          <w:shd w:val="clear" w:color="auto" w:fill="FFFFFF"/>
        </w:rPr>
        <w:t xml:space="preserve"> </w:t>
      </w:r>
      <w:r w:rsidRPr="00FD422F">
        <w:rPr>
          <w:rFonts w:cstheme="minorHAnsi"/>
          <w:color w:val="202124"/>
          <w:sz w:val="24"/>
          <w:szCs w:val="24"/>
          <w:shd w:val="clear" w:color="auto" w:fill="FFFFFF"/>
        </w:rPr>
        <w:t xml:space="preserve">However looking at recent exam results from SQA (Scottish Qualifications Authority), there were more people listed as having an additional support need than as having a disability.  This in itself is </w:t>
      </w:r>
      <w:proofErr w:type="gramStart"/>
      <w:r w:rsidRPr="00FD422F">
        <w:rPr>
          <w:rFonts w:cstheme="minorHAnsi"/>
          <w:color w:val="202124"/>
          <w:sz w:val="24"/>
          <w:szCs w:val="24"/>
          <w:shd w:val="clear" w:color="auto" w:fill="FFFFFF"/>
        </w:rPr>
        <w:t>problematic</w:t>
      </w:r>
      <w:proofErr w:type="gramEnd"/>
      <w:r w:rsidRPr="00FD422F">
        <w:rPr>
          <w:rFonts w:cstheme="minorHAnsi"/>
          <w:color w:val="202124"/>
          <w:sz w:val="24"/>
          <w:szCs w:val="24"/>
          <w:shd w:val="clear" w:color="auto" w:fill="FFFFFF"/>
        </w:rPr>
        <w:t xml:space="preserve"> and we anticipate a push-back from schools and families if we tell people with additional support needs that they are disabled.  </w:t>
      </w:r>
    </w:p>
    <w:p w14:paraId="1A90B3CB" w14:textId="77777777" w:rsidR="00B603ED" w:rsidRPr="00FD422F" w:rsidRDefault="00B603ED" w:rsidP="00B603ED">
      <w:pPr>
        <w:pStyle w:val="ListParagraph"/>
        <w:ind w:left="0"/>
        <w:rPr>
          <w:rFonts w:cstheme="minorHAnsi"/>
          <w:color w:val="202124"/>
          <w:sz w:val="24"/>
          <w:szCs w:val="24"/>
          <w:shd w:val="clear" w:color="auto" w:fill="FFFFFF"/>
        </w:rPr>
      </w:pPr>
    </w:p>
    <w:p w14:paraId="3C4E2459" w14:textId="77777777" w:rsidR="00B603ED" w:rsidRPr="00FD422F" w:rsidRDefault="00B603ED" w:rsidP="00B603ED">
      <w:pPr>
        <w:pStyle w:val="ListParagraph"/>
        <w:ind w:left="0"/>
        <w:rPr>
          <w:rFonts w:cstheme="minorHAnsi"/>
          <w:color w:val="202124"/>
          <w:sz w:val="24"/>
          <w:szCs w:val="24"/>
          <w:shd w:val="clear" w:color="auto" w:fill="FFFFFF"/>
        </w:rPr>
      </w:pPr>
      <w:r w:rsidRPr="00FD422F">
        <w:rPr>
          <w:rFonts w:cstheme="minorHAnsi"/>
          <w:color w:val="202124"/>
          <w:sz w:val="24"/>
          <w:szCs w:val="24"/>
          <w:shd w:val="clear" w:color="auto" w:fill="FFFFFF"/>
        </w:rPr>
        <w:t>The two biggest open issues that the bill faces, are who will be responsible for delivering transitions plans (a co-ordinating role, or a body?) and who will be considered under the bill.</w:t>
      </w:r>
    </w:p>
    <w:p w14:paraId="1CD54D9D" w14:textId="77777777" w:rsidR="00B603ED" w:rsidRPr="00FD422F" w:rsidRDefault="00B603ED" w:rsidP="00B603ED">
      <w:pPr>
        <w:pStyle w:val="ListParagraph"/>
        <w:ind w:left="0"/>
        <w:rPr>
          <w:rFonts w:cstheme="minorHAnsi"/>
          <w:color w:val="202124"/>
          <w:sz w:val="24"/>
          <w:szCs w:val="24"/>
          <w:shd w:val="clear" w:color="auto" w:fill="FFFFFF"/>
        </w:rPr>
      </w:pPr>
    </w:p>
    <w:p w14:paraId="3E0F4D5D" w14:textId="2A0FE750" w:rsidR="00B603ED" w:rsidRPr="00FD422F" w:rsidRDefault="00B603ED" w:rsidP="00B603ED">
      <w:pPr>
        <w:pStyle w:val="ListParagraph"/>
        <w:ind w:left="0"/>
        <w:rPr>
          <w:rFonts w:cstheme="minorHAnsi"/>
          <w:color w:val="202124"/>
          <w:sz w:val="24"/>
          <w:szCs w:val="24"/>
          <w:shd w:val="clear" w:color="auto" w:fill="FFFFFF"/>
        </w:rPr>
      </w:pPr>
      <w:r w:rsidRPr="00FD422F">
        <w:rPr>
          <w:rFonts w:cstheme="minorHAnsi"/>
          <w:color w:val="202124"/>
          <w:sz w:val="24"/>
          <w:szCs w:val="24"/>
          <w:u w:val="single"/>
          <w:shd w:val="clear" w:color="auto" w:fill="FFFFFF"/>
        </w:rPr>
        <w:t xml:space="preserve">Mary Ramsay, </w:t>
      </w:r>
      <w:proofErr w:type="spellStart"/>
      <w:r w:rsidRPr="00FD422F">
        <w:rPr>
          <w:rFonts w:cstheme="minorHAnsi"/>
          <w:color w:val="202124"/>
          <w:sz w:val="24"/>
          <w:szCs w:val="24"/>
          <w:u w:val="single"/>
          <w:shd w:val="clear" w:color="auto" w:fill="FFFFFF"/>
        </w:rPr>
        <w:t>Scotttish</w:t>
      </w:r>
      <w:proofErr w:type="spellEnd"/>
      <w:r w:rsidRPr="00FD422F">
        <w:rPr>
          <w:rFonts w:cstheme="minorHAnsi"/>
          <w:color w:val="202124"/>
          <w:sz w:val="24"/>
          <w:szCs w:val="24"/>
          <w:u w:val="single"/>
          <w:shd w:val="clear" w:color="auto" w:fill="FFFFFF"/>
        </w:rPr>
        <w:t xml:space="preserve"> Tremor Society: </w:t>
      </w:r>
      <w:r w:rsidRPr="00FD422F">
        <w:rPr>
          <w:rFonts w:cstheme="minorHAnsi"/>
          <w:color w:val="202124"/>
          <w:sz w:val="24"/>
          <w:szCs w:val="24"/>
          <w:shd w:val="clear" w:color="auto" w:fill="FFFFFF"/>
        </w:rPr>
        <w:t xml:space="preserve"> Primary school aged children should be considered in this bill.  It is hard to diagnose ASN such as dyslexia in primary </w:t>
      </w:r>
      <w:proofErr w:type="gramStart"/>
      <w:r w:rsidRPr="00FD422F">
        <w:rPr>
          <w:rFonts w:cstheme="minorHAnsi"/>
          <w:color w:val="202124"/>
          <w:sz w:val="24"/>
          <w:szCs w:val="24"/>
          <w:shd w:val="clear" w:color="auto" w:fill="FFFFFF"/>
        </w:rPr>
        <w:t>schools</w:t>
      </w:r>
      <w:proofErr w:type="gramEnd"/>
      <w:r w:rsidRPr="00FD422F">
        <w:rPr>
          <w:rFonts w:cstheme="minorHAnsi"/>
          <w:color w:val="202124"/>
          <w:sz w:val="24"/>
          <w:szCs w:val="24"/>
          <w:shd w:val="clear" w:color="auto" w:fill="FFFFFF"/>
        </w:rPr>
        <w:t xml:space="preserve"> but it is routinely </w:t>
      </w:r>
      <w:r w:rsidRPr="00FD422F">
        <w:rPr>
          <w:rFonts w:cstheme="minorHAnsi"/>
          <w:color w:val="202124"/>
          <w:sz w:val="24"/>
          <w:szCs w:val="24"/>
          <w:shd w:val="clear" w:color="auto" w:fill="FFFFFF"/>
        </w:rPr>
        <w:lastRenderedPageBreak/>
        <w:t>picked up in secondary schools. However, by the time the child gets to secondary school, their interest in school may have diminished if the</w:t>
      </w:r>
      <w:r w:rsidR="00081A69">
        <w:rPr>
          <w:rFonts w:cstheme="minorHAnsi"/>
          <w:color w:val="202124"/>
          <w:sz w:val="24"/>
          <w:szCs w:val="24"/>
          <w:shd w:val="clear" w:color="auto" w:fill="FFFFFF"/>
        </w:rPr>
        <w:t>ir</w:t>
      </w:r>
      <w:r w:rsidRPr="00FD422F">
        <w:rPr>
          <w:rFonts w:cstheme="minorHAnsi"/>
          <w:color w:val="202124"/>
          <w:sz w:val="24"/>
          <w:szCs w:val="24"/>
          <w:shd w:val="clear" w:color="auto" w:fill="FFFFFF"/>
        </w:rPr>
        <w:t xml:space="preserve"> dyslexia </w:t>
      </w:r>
      <w:proofErr w:type="gramStart"/>
      <w:r w:rsidRPr="00FD422F">
        <w:rPr>
          <w:rFonts w:cstheme="minorHAnsi"/>
          <w:color w:val="202124"/>
          <w:sz w:val="24"/>
          <w:szCs w:val="24"/>
          <w:shd w:val="clear" w:color="auto" w:fill="FFFFFF"/>
        </w:rPr>
        <w:t>hasn’t</w:t>
      </w:r>
      <w:proofErr w:type="gramEnd"/>
      <w:r w:rsidRPr="00FD422F">
        <w:rPr>
          <w:rFonts w:cstheme="minorHAnsi"/>
          <w:color w:val="202124"/>
          <w:sz w:val="24"/>
          <w:szCs w:val="24"/>
          <w:shd w:val="clear" w:color="auto" w:fill="FFFFFF"/>
        </w:rPr>
        <w:t xml:space="preserve"> been picked up at an earlier </w:t>
      </w:r>
      <w:r w:rsidR="00314570">
        <w:rPr>
          <w:rFonts w:cstheme="minorHAnsi"/>
          <w:color w:val="202124"/>
          <w:sz w:val="24"/>
          <w:szCs w:val="24"/>
          <w:shd w:val="clear" w:color="auto" w:fill="FFFFFF"/>
        </w:rPr>
        <w:t>stage.</w:t>
      </w:r>
    </w:p>
    <w:p w14:paraId="6C17ADA4" w14:textId="77777777" w:rsidR="00B603ED" w:rsidRPr="00FD422F" w:rsidRDefault="00B603ED" w:rsidP="00B603ED">
      <w:pPr>
        <w:pStyle w:val="ListParagraph"/>
        <w:ind w:left="0"/>
        <w:rPr>
          <w:rFonts w:cstheme="minorHAnsi"/>
          <w:color w:val="202124"/>
          <w:sz w:val="24"/>
          <w:szCs w:val="24"/>
          <w:shd w:val="clear" w:color="auto" w:fill="FFFFFF"/>
        </w:rPr>
      </w:pPr>
    </w:p>
    <w:p w14:paraId="636D6A02" w14:textId="77777777" w:rsidR="00B603ED" w:rsidRPr="00FD422F" w:rsidRDefault="00B603ED" w:rsidP="00B603ED">
      <w:pPr>
        <w:pStyle w:val="ListParagraph"/>
        <w:ind w:left="0"/>
        <w:rPr>
          <w:rFonts w:cstheme="minorHAnsi"/>
          <w:color w:val="202124"/>
          <w:sz w:val="24"/>
          <w:szCs w:val="24"/>
          <w:shd w:val="clear" w:color="auto" w:fill="FFFFFF"/>
        </w:rPr>
      </w:pPr>
      <w:r w:rsidRPr="00FD422F">
        <w:rPr>
          <w:rFonts w:cstheme="minorHAnsi"/>
          <w:color w:val="202124"/>
          <w:sz w:val="24"/>
          <w:szCs w:val="24"/>
          <w:u w:val="single"/>
          <w:shd w:val="clear" w:color="auto" w:fill="FFFFFF"/>
        </w:rPr>
        <w:t xml:space="preserve">Pam Duncan Glancy MSP: </w:t>
      </w:r>
      <w:r w:rsidRPr="00FD422F">
        <w:rPr>
          <w:rFonts w:cstheme="minorHAnsi"/>
          <w:color w:val="202124"/>
          <w:sz w:val="24"/>
          <w:szCs w:val="24"/>
          <w:shd w:val="clear" w:color="auto" w:fill="FFFFFF"/>
        </w:rPr>
        <w:t>This comes down to who has rights under this legislation from the point of diagnosis.  At the point by which someone is recognised to have a disability, the person will be covered by law to be given a transitions plan.  It could be at primary school, it could be at secondary school, but the latest we want young people to be identified is by the age of 14.</w:t>
      </w:r>
    </w:p>
    <w:p w14:paraId="7788AB43" w14:textId="77777777" w:rsidR="00B603ED" w:rsidRPr="00FD422F" w:rsidRDefault="00B603ED" w:rsidP="00B603ED">
      <w:pPr>
        <w:pStyle w:val="ListParagraph"/>
        <w:ind w:left="0"/>
        <w:rPr>
          <w:rFonts w:cstheme="minorHAnsi"/>
          <w:color w:val="202124"/>
          <w:sz w:val="24"/>
          <w:szCs w:val="24"/>
          <w:shd w:val="clear" w:color="auto" w:fill="FFFFFF"/>
        </w:rPr>
      </w:pPr>
    </w:p>
    <w:p w14:paraId="511F0FB1"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 xml:space="preserve">Iona Campbell, SBHS: </w:t>
      </w:r>
      <w:r w:rsidRPr="00FD422F">
        <w:rPr>
          <w:rFonts w:cstheme="minorHAnsi"/>
          <w:sz w:val="24"/>
          <w:szCs w:val="24"/>
        </w:rPr>
        <w:t>How would the bill ensure the care and support is person-centred and relevant to the experiences of the individual, when there is a range in age and cognitive abilities between each condition?</w:t>
      </w:r>
    </w:p>
    <w:p w14:paraId="2FA9D7F0" w14:textId="77777777" w:rsidR="00B603ED" w:rsidRPr="00FD422F" w:rsidRDefault="00B603ED" w:rsidP="00B603ED">
      <w:pPr>
        <w:pStyle w:val="ListParagraph"/>
        <w:ind w:left="0"/>
        <w:rPr>
          <w:rFonts w:cstheme="minorHAnsi"/>
          <w:sz w:val="24"/>
          <w:szCs w:val="24"/>
        </w:rPr>
      </w:pPr>
    </w:p>
    <w:p w14:paraId="21CDD57A"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Pam Duncan Glancy MSP:</w:t>
      </w:r>
      <w:r w:rsidRPr="00FD422F">
        <w:rPr>
          <w:rFonts w:cstheme="minorHAnsi"/>
          <w:sz w:val="24"/>
          <w:szCs w:val="24"/>
        </w:rPr>
        <w:t xml:space="preserve"> The guidance would deal with this.  It will create a big change for schools where those responsible for pastoral care are guidance teachers.  COSLA (the Convention of Scottish Local Authorities) are worried guidance teachers are already busy enough.  We need more posts in place with additional funding. We need more training for everyone responsible under the bill.  We don’t expect everyone to be an expert on every disability, but people need more training.  We could consider an amendment to the bill to bring the third sector in to support this.  </w:t>
      </w:r>
    </w:p>
    <w:p w14:paraId="70836124" w14:textId="77777777" w:rsidR="00B603ED" w:rsidRPr="00FD422F" w:rsidRDefault="00B603ED" w:rsidP="00B603ED">
      <w:pPr>
        <w:pStyle w:val="ListParagraph"/>
        <w:ind w:left="0"/>
        <w:rPr>
          <w:rFonts w:cstheme="minorHAnsi"/>
          <w:sz w:val="24"/>
          <w:szCs w:val="24"/>
        </w:rPr>
      </w:pPr>
    </w:p>
    <w:p w14:paraId="7B328847"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Sue Millman (Ataxia UK</w:t>
      </w:r>
      <w:r w:rsidRPr="00FD422F">
        <w:rPr>
          <w:rFonts w:cstheme="minorHAnsi"/>
          <w:sz w:val="24"/>
          <w:szCs w:val="24"/>
        </w:rPr>
        <w:t>): The third sector is better off independent and not responsible to government.  Thought needs to go in before putting the third sector in this position, not least for making people responsible for actions like this, and then cutting funding.</w:t>
      </w:r>
    </w:p>
    <w:p w14:paraId="5CA302B4" w14:textId="77777777" w:rsidR="00B603ED" w:rsidRPr="00FD422F" w:rsidRDefault="00B603ED" w:rsidP="00B603ED">
      <w:pPr>
        <w:pStyle w:val="ListParagraph"/>
        <w:ind w:left="0"/>
        <w:rPr>
          <w:rFonts w:cstheme="minorHAnsi"/>
          <w:sz w:val="24"/>
          <w:szCs w:val="24"/>
        </w:rPr>
      </w:pPr>
    </w:p>
    <w:p w14:paraId="74AB976B" w14:textId="77777777" w:rsidR="00B603ED" w:rsidRPr="00FD422F" w:rsidRDefault="00B603ED" w:rsidP="00B603ED">
      <w:pPr>
        <w:pStyle w:val="ListParagraph"/>
        <w:ind w:left="0"/>
        <w:rPr>
          <w:rFonts w:cstheme="minorHAnsi"/>
          <w:sz w:val="24"/>
          <w:szCs w:val="24"/>
        </w:rPr>
      </w:pPr>
      <w:r w:rsidRPr="00FD422F">
        <w:rPr>
          <w:rFonts w:cstheme="minorHAnsi"/>
          <w:sz w:val="24"/>
          <w:szCs w:val="24"/>
          <w:u w:val="single"/>
        </w:rPr>
        <w:t>Pam Duncan Glancy MSP</w:t>
      </w:r>
      <w:r w:rsidRPr="00FD422F">
        <w:rPr>
          <w:rFonts w:cstheme="minorHAnsi"/>
          <w:sz w:val="24"/>
          <w:szCs w:val="24"/>
        </w:rPr>
        <w:t>: This was meant more in line with putting something in statute that means local authorities need to engage with the third sector.</w:t>
      </w:r>
    </w:p>
    <w:p w14:paraId="75DCD084" w14:textId="77777777" w:rsidR="00B603ED" w:rsidRPr="00FD422F" w:rsidRDefault="00B603ED" w:rsidP="00B603ED">
      <w:pPr>
        <w:pStyle w:val="ListParagraph"/>
        <w:ind w:left="0"/>
        <w:rPr>
          <w:rFonts w:cstheme="minorHAnsi"/>
          <w:sz w:val="24"/>
          <w:szCs w:val="24"/>
        </w:rPr>
      </w:pPr>
    </w:p>
    <w:p w14:paraId="3338407B"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 xml:space="preserve">If anyone has any thoughts on how to improve the bill, amendments that should be considered, or any questions, you can contact Pam on: </w:t>
      </w:r>
    </w:p>
    <w:p w14:paraId="100E7126" w14:textId="77777777" w:rsidR="00B603ED" w:rsidRPr="00FD422F" w:rsidRDefault="00000000" w:rsidP="00B603ED">
      <w:pPr>
        <w:pStyle w:val="ListParagraph"/>
        <w:ind w:left="0"/>
        <w:rPr>
          <w:rFonts w:cstheme="minorHAnsi"/>
          <w:sz w:val="24"/>
          <w:szCs w:val="24"/>
        </w:rPr>
      </w:pPr>
      <w:hyperlink r:id="rId12" w:history="1">
        <w:r w:rsidR="00B603ED" w:rsidRPr="00FD422F">
          <w:rPr>
            <w:rStyle w:val="Hyperlink"/>
            <w:rFonts w:cstheme="minorHAnsi"/>
            <w:sz w:val="24"/>
            <w:szCs w:val="24"/>
          </w:rPr>
          <w:t>pam.duncan-glancy.msp@parliament.scot</w:t>
        </w:r>
      </w:hyperlink>
    </w:p>
    <w:p w14:paraId="151776B4" w14:textId="77777777" w:rsidR="00B603ED" w:rsidRPr="00FD422F" w:rsidRDefault="00B603ED" w:rsidP="00B603ED">
      <w:pPr>
        <w:pStyle w:val="ListParagraph"/>
        <w:ind w:left="0"/>
        <w:rPr>
          <w:rFonts w:cstheme="minorHAnsi"/>
          <w:sz w:val="24"/>
          <w:szCs w:val="24"/>
        </w:rPr>
      </w:pPr>
    </w:p>
    <w:p w14:paraId="40319E33" w14:textId="77777777" w:rsidR="00B603ED" w:rsidRPr="00FD422F" w:rsidRDefault="00B603ED" w:rsidP="00B603ED">
      <w:pPr>
        <w:pStyle w:val="ListParagraph"/>
        <w:ind w:left="0"/>
        <w:rPr>
          <w:rFonts w:cstheme="minorHAnsi"/>
          <w:sz w:val="24"/>
          <w:szCs w:val="24"/>
        </w:rPr>
      </w:pPr>
      <w:r w:rsidRPr="00FD422F">
        <w:rPr>
          <w:rFonts w:cstheme="minorHAnsi"/>
          <w:sz w:val="24"/>
          <w:szCs w:val="24"/>
        </w:rPr>
        <w:t>If people want to tweet about it or mention the bill on social media, Pam’s team are using the hashtag #</w:t>
      </w:r>
      <w:proofErr w:type="gramStart"/>
      <w:r w:rsidRPr="00FD422F">
        <w:rPr>
          <w:rFonts w:cstheme="minorHAnsi"/>
          <w:sz w:val="24"/>
          <w:szCs w:val="24"/>
        </w:rPr>
        <w:t>fightingchance  -</w:t>
      </w:r>
      <w:proofErr w:type="gramEnd"/>
      <w:r w:rsidRPr="00FD422F">
        <w:rPr>
          <w:rFonts w:cstheme="minorHAnsi"/>
          <w:sz w:val="24"/>
          <w:szCs w:val="24"/>
        </w:rPr>
        <w:t xml:space="preserve"> it would be appreciated if this could be included in any posts.</w:t>
      </w:r>
    </w:p>
    <w:p w14:paraId="4A8ED6F4" w14:textId="77777777" w:rsidR="00B603ED" w:rsidRPr="00FD422F" w:rsidRDefault="00B603ED" w:rsidP="00B603ED">
      <w:pPr>
        <w:pStyle w:val="ListParagraph"/>
        <w:ind w:left="0"/>
        <w:rPr>
          <w:rFonts w:cstheme="minorHAnsi"/>
          <w:sz w:val="24"/>
          <w:szCs w:val="24"/>
        </w:rPr>
      </w:pPr>
    </w:p>
    <w:p w14:paraId="64D932F8" w14:textId="77777777" w:rsidR="00B603ED" w:rsidRPr="00BD53DE" w:rsidRDefault="00B603ED" w:rsidP="00B603ED">
      <w:pPr>
        <w:pStyle w:val="ListParagraph"/>
        <w:ind w:left="0"/>
        <w:rPr>
          <w:rFonts w:cstheme="minorHAnsi"/>
          <w:sz w:val="24"/>
          <w:szCs w:val="24"/>
          <w:u w:val="single"/>
        </w:rPr>
      </w:pPr>
      <w:r w:rsidRPr="00FD422F">
        <w:rPr>
          <w:rFonts w:cstheme="minorHAnsi"/>
          <w:sz w:val="24"/>
          <w:szCs w:val="24"/>
        </w:rPr>
        <w:t>End of Q&amp;A</w:t>
      </w:r>
    </w:p>
    <w:p w14:paraId="7B85363F" w14:textId="77777777" w:rsidR="00B603ED" w:rsidRDefault="00B603ED" w:rsidP="00B603ED"/>
    <w:p w14:paraId="484ADEA4" w14:textId="2FE111EF" w:rsidR="00B603ED" w:rsidRDefault="00B603ED" w:rsidP="00E80F48">
      <w:pPr>
        <w:pStyle w:val="NormalWeb"/>
        <w:rPr>
          <w:rFonts w:asciiTheme="minorHAnsi" w:hAnsiTheme="minorHAnsi" w:cstheme="minorHAnsi"/>
          <w:sz w:val="24"/>
          <w:szCs w:val="24"/>
        </w:rPr>
      </w:pPr>
    </w:p>
    <w:p w14:paraId="6879D8DC" w14:textId="2581645D" w:rsidR="00B603ED" w:rsidRDefault="00B603ED" w:rsidP="00E80F48">
      <w:pPr>
        <w:pStyle w:val="NormalWeb"/>
        <w:rPr>
          <w:rFonts w:asciiTheme="minorHAnsi" w:hAnsiTheme="minorHAnsi" w:cstheme="minorHAnsi"/>
          <w:sz w:val="24"/>
          <w:szCs w:val="24"/>
        </w:rPr>
      </w:pPr>
    </w:p>
    <w:p w14:paraId="6FF40199" w14:textId="7EEE4529" w:rsidR="00B603ED" w:rsidRDefault="00B603ED" w:rsidP="00E80F48">
      <w:pPr>
        <w:pStyle w:val="NormalWeb"/>
        <w:rPr>
          <w:rFonts w:asciiTheme="minorHAnsi" w:hAnsiTheme="minorHAnsi" w:cstheme="minorHAnsi"/>
          <w:sz w:val="24"/>
          <w:szCs w:val="24"/>
        </w:rPr>
      </w:pPr>
    </w:p>
    <w:p w14:paraId="15E03C65" w14:textId="77777777" w:rsidR="00B603ED" w:rsidRDefault="00B603ED" w:rsidP="00E80F48">
      <w:pPr>
        <w:pStyle w:val="NormalWeb"/>
        <w:rPr>
          <w:rFonts w:asciiTheme="minorHAnsi" w:hAnsiTheme="minorHAnsi" w:cstheme="minorHAnsi"/>
          <w:sz w:val="24"/>
          <w:szCs w:val="24"/>
        </w:rPr>
      </w:pPr>
    </w:p>
    <w:p w14:paraId="203A15B9" w14:textId="77777777" w:rsidR="00E45C13" w:rsidRPr="00E45C13" w:rsidRDefault="00E45C13" w:rsidP="00E45C13">
      <w:pPr>
        <w:pStyle w:val="NormalWeb"/>
        <w:rPr>
          <w:rFonts w:asciiTheme="minorHAnsi" w:hAnsiTheme="minorHAnsi" w:cstheme="minorHAnsi"/>
          <w:sz w:val="24"/>
          <w:szCs w:val="24"/>
        </w:rPr>
      </w:pPr>
    </w:p>
    <w:p w14:paraId="742CF62A" w14:textId="0D750C97" w:rsidR="006A609E" w:rsidRPr="006A609E" w:rsidRDefault="00E45C13" w:rsidP="00EA4B42">
      <w:pPr>
        <w:pStyle w:val="NormalWeb"/>
        <w:numPr>
          <w:ilvl w:val="0"/>
          <w:numId w:val="1"/>
        </w:numPr>
        <w:ind w:left="360"/>
        <w:rPr>
          <w:rFonts w:asciiTheme="minorHAnsi" w:hAnsiTheme="minorHAnsi" w:cstheme="minorHAnsi"/>
          <w:sz w:val="24"/>
          <w:szCs w:val="24"/>
        </w:rPr>
      </w:pPr>
      <w:r>
        <w:rPr>
          <w:rFonts w:asciiTheme="minorHAnsi" w:hAnsiTheme="minorHAnsi" w:cstheme="minorHAnsi"/>
          <w:sz w:val="24"/>
          <w:szCs w:val="24"/>
        </w:rPr>
        <w:t xml:space="preserve">Horizon Scanning (consultation responses, Parliamentary </w:t>
      </w:r>
      <w:r w:rsidR="00316D64">
        <w:rPr>
          <w:rFonts w:asciiTheme="minorHAnsi" w:hAnsiTheme="minorHAnsi" w:cstheme="minorHAnsi"/>
          <w:sz w:val="24"/>
          <w:szCs w:val="24"/>
        </w:rPr>
        <w:t>activity of interest etc)</w:t>
      </w:r>
    </w:p>
    <w:p w14:paraId="2F5C16EE" w14:textId="67C45566" w:rsidR="006A609E" w:rsidRDefault="003724F1" w:rsidP="002429EC">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Mental Health Strategy Consultation (closes 9 Sept</w:t>
      </w:r>
      <w:r w:rsidR="00070C6E">
        <w:rPr>
          <w:rFonts w:asciiTheme="minorHAnsi" w:hAnsiTheme="minorHAnsi" w:cstheme="minorHAnsi"/>
          <w:sz w:val="24"/>
          <w:szCs w:val="24"/>
        </w:rPr>
        <w:t>ember 2022</w:t>
      </w:r>
      <w:r>
        <w:rPr>
          <w:rFonts w:asciiTheme="minorHAnsi" w:hAnsiTheme="minorHAnsi" w:cstheme="minorHAnsi"/>
          <w:sz w:val="24"/>
          <w:szCs w:val="24"/>
        </w:rPr>
        <w:t>)</w:t>
      </w:r>
    </w:p>
    <w:p w14:paraId="720D0610" w14:textId="4650F407" w:rsidR="002429EC" w:rsidRPr="00C47365" w:rsidRDefault="00C47365" w:rsidP="002429EC">
      <w:pPr>
        <w:pStyle w:val="NormalWeb"/>
        <w:rPr>
          <w:rFonts w:asciiTheme="minorHAnsi" w:hAnsiTheme="minorHAnsi" w:cstheme="minorHAnsi"/>
          <w:b/>
          <w:bCs/>
          <w:sz w:val="24"/>
          <w:szCs w:val="24"/>
        </w:rPr>
      </w:pPr>
      <w:r w:rsidRPr="00C47365">
        <w:rPr>
          <w:rFonts w:asciiTheme="minorHAnsi" w:hAnsiTheme="minorHAnsi" w:cstheme="minorHAnsi"/>
          <w:b/>
          <w:bCs/>
          <w:sz w:val="24"/>
          <w:szCs w:val="24"/>
        </w:rPr>
        <w:t>Action raised: Ewan Dale to look at this with Alice to see if we can put a response together</w:t>
      </w:r>
    </w:p>
    <w:p w14:paraId="2AAE82AA" w14:textId="77777777" w:rsidR="00C47365" w:rsidRDefault="00C47365" w:rsidP="002429EC">
      <w:pPr>
        <w:pStyle w:val="NormalWeb"/>
        <w:rPr>
          <w:rFonts w:asciiTheme="minorHAnsi" w:hAnsiTheme="minorHAnsi" w:cstheme="minorHAnsi"/>
          <w:sz w:val="24"/>
          <w:szCs w:val="24"/>
        </w:rPr>
      </w:pPr>
    </w:p>
    <w:p w14:paraId="19A5E87C" w14:textId="03D79099" w:rsidR="003724F1" w:rsidRDefault="00070C6E" w:rsidP="002429EC">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NCS bill call for evidence (closes 2 September 2022)</w:t>
      </w:r>
    </w:p>
    <w:p w14:paraId="350A0FC6" w14:textId="1DDFF4C7" w:rsidR="00C47365" w:rsidRPr="004A1EA8" w:rsidRDefault="004A1EA8" w:rsidP="00C47365">
      <w:pPr>
        <w:pStyle w:val="NormalWeb"/>
        <w:rPr>
          <w:rFonts w:asciiTheme="minorHAnsi" w:hAnsiTheme="minorHAnsi" w:cstheme="minorHAnsi"/>
          <w:b/>
          <w:bCs/>
          <w:sz w:val="24"/>
          <w:szCs w:val="24"/>
        </w:rPr>
      </w:pPr>
      <w:r>
        <w:rPr>
          <w:rFonts w:asciiTheme="minorHAnsi" w:hAnsiTheme="minorHAnsi" w:cstheme="minorHAnsi"/>
          <w:sz w:val="24"/>
          <w:szCs w:val="24"/>
        </w:rPr>
        <w:t>The MS Society and Cerebral Palsy Scotland are submitting a response</w:t>
      </w:r>
      <w:r w:rsidRPr="004A1EA8">
        <w:rPr>
          <w:rFonts w:asciiTheme="minorHAnsi" w:hAnsiTheme="minorHAnsi" w:cstheme="minorHAnsi"/>
          <w:b/>
          <w:bCs/>
          <w:sz w:val="24"/>
          <w:szCs w:val="24"/>
        </w:rPr>
        <w:t>.  Action: Alice to look at their responses and see if we can do a response of our own.</w:t>
      </w:r>
    </w:p>
    <w:p w14:paraId="34A114CD" w14:textId="77777777" w:rsidR="004A1EA8" w:rsidRDefault="004A1EA8" w:rsidP="00C47365">
      <w:pPr>
        <w:pStyle w:val="NormalWeb"/>
        <w:rPr>
          <w:rFonts w:asciiTheme="minorHAnsi" w:hAnsiTheme="minorHAnsi" w:cstheme="minorHAnsi"/>
          <w:sz w:val="24"/>
          <w:szCs w:val="24"/>
        </w:rPr>
      </w:pPr>
    </w:p>
    <w:p w14:paraId="2FDB55EF" w14:textId="1C2693A0" w:rsidR="00C24AB0" w:rsidRDefault="00C24AB0" w:rsidP="002429EC">
      <w:pPr>
        <w:pStyle w:val="NormalWeb"/>
        <w:numPr>
          <w:ilvl w:val="0"/>
          <w:numId w:val="10"/>
        </w:numPr>
        <w:rPr>
          <w:rFonts w:asciiTheme="minorHAnsi" w:hAnsiTheme="minorHAnsi" w:cstheme="minorHAnsi"/>
          <w:sz w:val="24"/>
          <w:szCs w:val="24"/>
        </w:rPr>
      </w:pPr>
      <w:r>
        <w:rPr>
          <w:rFonts w:asciiTheme="minorHAnsi" w:hAnsiTheme="minorHAnsi" w:cstheme="minorHAnsi"/>
          <w:sz w:val="24"/>
          <w:szCs w:val="24"/>
        </w:rPr>
        <w:t>Others?</w:t>
      </w:r>
    </w:p>
    <w:p w14:paraId="589774F8" w14:textId="77777777" w:rsidR="000F3229" w:rsidRPr="00577051" w:rsidRDefault="000F3229" w:rsidP="00EA4B42">
      <w:pPr>
        <w:pStyle w:val="NormalWeb"/>
        <w:rPr>
          <w:rFonts w:asciiTheme="minorHAnsi" w:hAnsiTheme="minorHAnsi" w:cstheme="minorHAnsi"/>
          <w:sz w:val="24"/>
          <w:szCs w:val="24"/>
        </w:rPr>
      </w:pPr>
    </w:p>
    <w:p w14:paraId="4E3EABDE" w14:textId="0ED251F2" w:rsidR="00FA28AF" w:rsidRPr="001F57F8" w:rsidRDefault="00311F3A" w:rsidP="00EA4B42">
      <w:pPr>
        <w:pStyle w:val="NormalWeb"/>
        <w:numPr>
          <w:ilvl w:val="0"/>
          <w:numId w:val="1"/>
        </w:numPr>
        <w:ind w:left="360"/>
        <w:rPr>
          <w:rFonts w:asciiTheme="minorHAnsi" w:hAnsiTheme="minorHAnsi" w:cstheme="minorHAnsi"/>
          <w:sz w:val="24"/>
          <w:szCs w:val="24"/>
          <w:u w:val="single"/>
        </w:rPr>
      </w:pPr>
      <w:r w:rsidRPr="001F57F8">
        <w:rPr>
          <w:rFonts w:asciiTheme="minorHAnsi" w:hAnsiTheme="minorHAnsi" w:cstheme="minorHAnsi"/>
          <w:sz w:val="24"/>
          <w:szCs w:val="24"/>
          <w:u w:val="single"/>
        </w:rPr>
        <w:t>A.O.B</w:t>
      </w:r>
    </w:p>
    <w:p w14:paraId="15BB0FF1" w14:textId="77777777" w:rsidR="00105D12" w:rsidRDefault="00105D12" w:rsidP="00EA4B42">
      <w:pPr>
        <w:pStyle w:val="NormalWeb"/>
        <w:rPr>
          <w:rFonts w:asciiTheme="minorHAnsi" w:hAnsiTheme="minorHAnsi" w:cstheme="minorHAnsi"/>
          <w:sz w:val="24"/>
          <w:szCs w:val="24"/>
        </w:rPr>
      </w:pPr>
    </w:p>
    <w:p w14:paraId="359E5ED9" w14:textId="06186AFB" w:rsidR="000F3229" w:rsidRDefault="00E3176C" w:rsidP="00EA4B42">
      <w:pPr>
        <w:pStyle w:val="NormalWeb"/>
        <w:rPr>
          <w:rFonts w:asciiTheme="minorHAnsi" w:hAnsiTheme="minorHAnsi" w:cstheme="minorHAnsi"/>
          <w:sz w:val="24"/>
          <w:szCs w:val="24"/>
        </w:rPr>
      </w:pPr>
      <w:r w:rsidRPr="00E3176C">
        <w:rPr>
          <w:rFonts w:asciiTheme="minorHAnsi" w:hAnsiTheme="minorHAnsi" w:cstheme="minorHAnsi"/>
          <w:sz w:val="24"/>
          <w:szCs w:val="24"/>
          <w:u w:val="single"/>
        </w:rPr>
        <w:t>Sue Millman (Ataxia UK)</w:t>
      </w:r>
      <w:r>
        <w:rPr>
          <w:rFonts w:asciiTheme="minorHAnsi" w:hAnsiTheme="minorHAnsi" w:cstheme="minorHAnsi"/>
          <w:sz w:val="24"/>
          <w:szCs w:val="24"/>
        </w:rPr>
        <w:t xml:space="preserve"> - </w:t>
      </w:r>
      <w:r w:rsidR="00105D12">
        <w:rPr>
          <w:rFonts w:asciiTheme="minorHAnsi" w:hAnsiTheme="minorHAnsi" w:cstheme="minorHAnsi"/>
          <w:sz w:val="24"/>
          <w:szCs w:val="24"/>
        </w:rPr>
        <w:t xml:space="preserve">The Rare Disease Framework has been delayed – having expected publication to be in February 2022.  </w:t>
      </w:r>
      <w:r>
        <w:rPr>
          <w:rFonts w:asciiTheme="minorHAnsi" w:hAnsiTheme="minorHAnsi" w:cstheme="minorHAnsi"/>
          <w:sz w:val="24"/>
          <w:szCs w:val="24"/>
        </w:rPr>
        <w:t>We are keeping an eye out for it.</w:t>
      </w:r>
    </w:p>
    <w:p w14:paraId="35C5F7E3" w14:textId="06C3A23A" w:rsidR="0091359D" w:rsidRDefault="0091359D" w:rsidP="00EA4B42">
      <w:pPr>
        <w:pStyle w:val="NormalWeb"/>
        <w:rPr>
          <w:rFonts w:asciiTheme="minorHAnsi" w:hAnsiTheme="minorHAnsi" w:cstheme="minorHAnsi"/>
          <w:sz w:val="24"/>
          <w:szCs w:val="24"/>
        </w:rPr>
      </w:pPr>
    </w:p>
    <w:p w14:paraId="5618A626" w14:textId="77777777" w:rsidR="00647E0A" w:rsidRDefault="0091359D" w:rsidP="00EA4B42">
      <w:pPr>
        <w:pStyle w:val="NormalWeb"/>
        <w:rPr>
          <w:rFonts w:asciiTheme="minorHAnsi" w:hAnsiTheme="minorHAnsi" w:cstheme="minorHAnsi"/>
          <w:sz w:val="24"/>
          <w:szCs w:val="24"/>
        </w:rPr>
      </w:pPr>
      <w:r w:rsidRPr="00E3176C">
        <w:rPr>
          <w:rFonts w:asciiTheme="minorHAnsi" w:hAnsiTheme="minorHAnsi" w:cstheme="minorHAnsi"/>
          <w:sz w:val="24"/>
          <w:szCs w:val="24"/>
          <w:u w:val="single"/>
        </w:rPr>
        <w:t>Thomas Mulvey (MS Society)</w:t>
      </w:r>
      <w:r>
        <w:rPr>
          <w:rFonts w:asciiTheme="minorHAnsi" w:hAnsiTheme="minorHAnsi" w:cstheme="minorHAnsi"/>
          <w:sz w:val="24"/>
          <w:szCs w:val="24"/>
        </w:rPr>
        <w:t xml:space="preserve"> updated the group on the lobbying work that we are doing.  </w:t>
      </w:r>
      <w:r w:rsidR="003326E8">
        <w:rPr>
          <w:rFonts w:asciiTheme="minorHAnsi" w:hAnsiTheme="minorHAnsi" w:cstheme="minorHAnsi"/>
          <w:sz w:val="24"/>
          <w:szCs w:val="24"/>
        </w:rPr>
        <w:t>At the joint epilepsy / MS Cross Party Group in June, there were only 4 MSPs present so we created a plan which aims to culminate in a Parliamentary debate</w:t>
      </w:r>
      <w:r w:rsidR="00647E0A">
        <w:rPr>
          <w:rFonts w:asciiTheme="minorHAnsi" w:hAnsiTheme="minorHAnsi" w:cstheme="minorHAnsi"/>
          <w:sz w:val="24"/>
          <w:szCs w:val="24"/>
        </w:rPr>
        <w:t xml:space="preserve"> this side of Christmas.  </w:t>
      </w:r>
    </w:p>
    <w:p w14:paraId="5B20F5EF" w14:textId="77777777" w:rsidR="00647E0A" w:rsidRDefault="00647E0A" w:rsidP="00EA4B42">
      <w:pPr>
        <w:pStyle w:val="NormalWeb"/>
        <w:rPr>
          <w:rFonts w:asciiTheme="minorHAnsi" w:hAnsiTheme="minorHAnsi" w:cstheme="minorHAnsi"/>
          <w:sz w:val="24"/>
          <w:szCs w:val="24"/>
        </w:rPr>
      </w:pPr>
    </w:p>
    <w:p w14:paraId="1A333568" w14:textId="1DD7012D" w:rsidR="0091359D" w:rsidRDefault="00647E0A" w:rsidP="00EA4B42">
      <w:pPr>
        <w:pStyle w:val="NormalWeb"/>
        <w:rPr>
          <w:rFonts w:asciiTheme="minorHAnsi" w:hAnsiTheme="minorHAnsi" w:cstheme="minorHAnsi"/>
          <w:sz w:val="24"/>
          <w:szCs w:val="24"/>
        </w:rPr>
      </w:pPr>
      <w:r>
        <w:rPr>
          <w:rFonts w:asciiTheme="minorHAnsi" w:hAnsiTheme="minorHAnsi" w:cstheme="minorHAnsi"/>
          <w:sz w:val="24"/>
          <w:szCs w:val="24"/>
        </w:rPr>
        <w:t xml:space="preserve">We are working with health spokespeople and having round table meetings over the next few weeks.  </w:t>
      </w:r>
    </w:p>
    <w:p w14:paraId="5C54DDE2" w14:textId="3ED10C55" w:rsidR="00647E0A" w:rsidRDefault="00647E0A" w:rsidP="00EA4B42">
      <w:pPr>
        <w:pStyle w:val="NormalWeb"/>
        <w:rPr>
          <w:rFonts w:asciiTheme="minorHAnsi" w:hAnsiTheme="minorHAnsi" w:cstheme="minorHAnsi"/>
          <w:sz w:val="24"/>
          <w:szCs w:val="24"/>
        </w:rPr>
      </w:pPr>
    </w:p>
    <w:p w14:paraId="74D2DB90" w14:textId="6C960B5A" w:rsidR="00647E0A" w:rsidRDefault="00647E0A" w:rsidP="00EA4B42">
      <w:pPr>
        <w:pStyle w:val="NormalWeb"/>
        <w:rPr>
          <w:rFonts w:asciiTheme="minorHAnsi" w:hAnsiTheme="minorHAnsi" w:cstheme="minorHAnsi"/>
          <w:sz w:val="24"/>
          <w:szCs w:val="24"/>
        </w:rPr>
      </w:pPr>
      <w:r>
        <w:rPr>
          <w:rFonts w:asciiTheme="minorHAnsi" w:hAnsiTheme="minorHAnsi" w:cstheme="minorHAnsi"/>
          <w:sz w:val="24"/>
          <w:szCs w:val="24"/>
        </w:rPr>
        <w:t>Once all the meeting dates have been agreed, Thomas will share them with anyone interested in being involved.</w:t>
      </w:r>
      <w:r w:rsidR="003F3DB3">
        <w:rPr>
          <w:rFonts w:asciiTheme="minorHAnsi" w:hAnsiTheme="minorHAnsi" w:cstheme="minorHAnsi"/>
          <w:sz w:val="24"/>
          <w:szCs w:val="24"/>
        </w:rPr>
        <w:t xml:space="preserve">  The focus of these meetings is on our 1 in 6 </w:t>
      </w:r>
      <w:proofErr w:type="gramStart"/>
      <w:r w:rsidR="003F3DB3">
        <w:rPr>
          <w:rFonts w:asciiTheme="minorHAnsi" w:hAnsiTheme="minorHAnsi" w:cstheme="minorHAnsi"/>
          <w:sz w:val="24"/>
          <w:szCs w:val="24"/>
        </w:rPr>
        <w:t>report</w:t>
      </w:r>
      <w:proofErr w:type="gramEnd"/>
      <w:r w:rsidR="003F3DB3">
        <w:rPr>
          <w:rFonts w:asciiTheme="minorHAnsi" w:hAnsiTheme="minorHAnsi" w:cstheme="minorHAnsi"/>
          <w:sz w:val="24"/>
          <w:szCs w:val="24"/>
        </w:rPr>
        <w:t xml:space="preserve">, looking at the lack of prevalence data, the impact on mental wellbeing </w:t>
      </w:r>
      <w:r w:rsidR="00E6085F">
        <w:rPr>
          <w:rFonts w:asciiTheme="minorHAnsi" w:hAnsiTheme="minorHAnsi" w:cstheme="minorHAnsi"/>
          <w:sz w:val="24"/>
          <w:szCs w:val="24"/>
        </w:rPr>
        <w:t>and the lack of mental health provision in Scotland.</w:t>
      </w:r>
    </w:p>
    <w:p w14:paraId="1CA624C9" w14:textId="2CDE031F" w:rsidR="00647E0A" w:rsidRDefault="00647E0A" w:rsidP="00EA4B42">
      <w:pPr>
        <w:pStyle w:val="NormalWeb"/>
        <w:rPr>
          <w:rFonts w:asciiTheme="minorHAnsi" w:hAnsiTheme="minorHAnsi" w:cstheme="minorHAnsi"/>
          <w:sz w:val="24"/>
          <w:szCs w:val="24"/>
        </w:rPr>
      </w:pPr>
    </w:p>
    <w:p w14:paraId="5C2A7668" w14:textId="4B95125E" w:rsidR="00647E0A" w:rsidRDefault="00E6085F" w:rsidP="00EA4B42">
      <w:pPr>
        <w:pStyle w:val="NormalWeb"/>
        <w:rPr>
          <w:rFonts w:asciiTheme="minorHAnsi" w:hAnsiTheme="minorHAnsi" w:cstheme="minorHAnsi"/>
          <w:sz w:val="24"/>
          <w:szCs w:val="24"/>
        </w:rPr>
      </w:pPr>
      <w:r w:rsidRPr="00E3176C">
        <w:rPr>
          <w:rFonts w:asciiTheme="minorHAnsi" w:hAnsiTheme="minorHAnsi" w:cstheme="minorHAnsi"/>
          <w:sz w:val="24"/>
          <w:szCs w:val="24"/>
          <w:u w:val="single"/>
        </w:rPr>
        <w:t>Iona Campbell (SBHS):</w:t>
      </w:r>
      <w:r>
        <w:rPr>
          <w:rFonts w:asciiTheme="minorHAnsi" w:hAnsiTheme="minorHAnsi" w:cstheme="minorHAnsi"/>
          <w:sz w:val="24"/>
          <w:szCs w:val="24"/>
        </w:rPr>
        <w:t xml:space="preserve"> Our charity has recently created a transitions board game </w:t>
      </w:r>
      <w:r w:rsidR="009C129E">
        <w:rPr>
          <w:rFonts w:asciiTheme="minorHAnsi" w:hAnsiTheme="minorHAnsi" w:cstheme="minorHAnsi"/>
          <w:sz w:val="24"/>
          <w:szCs w:val="24"/>
        </w:rPr>
        <w:t xml:space="preserve">which is particularly useful for the 12 – </w:t>
      </w:r>
      <w:proofErr w:type="gramStart"/>
      <w:r w:rsidR="009C129E">
        <w:rPr>
          <w:rFonts w:asciiTheme="minorHAnsi" w:hAnsiTheme="minorHAnsi" w:cstheme="minorHAnsi"/>
          <w:sz w:val="24"/>
          <w:szCs w:val="24"/>
        </w:rPr>
        <w:t>14 year</w:t>
      </w:r>
      <w:proofErr w:type="gramEnd"/>
      <w:r w:rsidR="009C129E">
        <w:rPr>
          <w:rFonts w:asciiTheme="minorHAnsi" w:hAnsiTheme="minorHAnsi" w:cstheme="minorHAnsi"/>
          <w:sz w:val="24"/>
          <w:szCs w:val="24"/>
        </w:rPr>
        <w:t xml:space="preserve"> age group.  If anyone would like a physical copy of this game, please get in touch with </w:t>
      </w:r>
      <w:r w:rsidR="002429EC" w:rsidRPr="002429EC">
        <w:rPr>
          <w:rFonts w:asciiTheme="minorHAnsi" w:hAnsiTheme="minorHAnsi" w:cstheme="minorHAnsi"/>
          <w:sz w:val="24"/>
          <w:szCs w:val="24"/>
        </w:rPr>
        <w:t>iona.campbell@sbhscotland.org.uk</w:t>
      </w:r>
    </w:p>
    <w:p w14:paraId="6316B01C" w14:textId="77777777" w:rsidR="001F57F8" w:rsidRPr="000F3229" w:rsidRDefault="001F57F8" w:rsidP="00EA4B42">
      <w:pPr>
        <w:pStyle w:val="NormalWeb"/>
        <w:rPr>
          <w:rFonts w:asciiTheme="minorHAnsi" w:hAnsiTheme="minorHAnsi" w:cstheme="minorHAnsi"/>
          <w:sz w:val="24"/>
          <w:szCs w:val="24"/>
        </w:rPr>
      </w:pPr>
    </w:p>
    <w:p w14:paraId="011801E3" w14:textId="43B927BE" w:rsidR="003F5B47" w:rsidRPr="00176EC9" w:rsidRDefault="00170B9D" w:rsidP="00EA4B42">
      <w:pPr>
        <w:pStyle w:val="NormalWeb"/>
        <w:numPr>
          <w:ilvl w:val="0"/>
          <w:numId w:val="1"/>
        </w:numPr>
        <w:ind w:left="360"/>
        <w:rPr>
          <w:rFonts w:asciiTheme="minorHAnsi" w:hAnsiTheme="minorHAnsi" w:cstheme="minorHAnsi"/>
          <w:sz w:val="24"/>
          <w:szCs w:val="24"/>
        </w:rPr>
      </w:pPr>
      <w:r w:rsidRPr="00B23472">
        <w:rPr>
          <w:color w:val="000000"/>
          <w:sz w:val="24"/>
          <w:szCs w:val="24"/>
          <w:u w:val="single"/>
        </w:rPr>
        <w:t xml:space="preserve">Next meeting date: </w:t>
      </w:r>
      <w:r w:rsidR="00EC5CAF" w:rsidRPr="00B23472">
        <w:rPr>
          <w:color w:val="000000"/>
          <w:sz w:val="24"/>
          <w:szCs w:val="24"/>
          <w:u w:val="single"/>
        </w:rPr>
        <w:t>2 November, 11 – 12pm</w:t>
      </w:r>
      <w:r w:rsidR="00EC5CAF">
        <w:rPr>
          <w:color w:val="000000"/>
          <w:sz w:val="24"/>
          <w:szCs w:val="24"/>
        </w:rPr>
        <w:t>.</w:t>
      </w:r>
      <w:r w:rsidR="00B23472">
        <w:rPr>
          <w:color w:val="000000"/>
          <w:sz w:val="24"/>
          <w:szCs w:val="24"/>
        </w:rPr>
        <w:t xml:space="preserve">  </w:t>
      </w:r>
      <w:r w:rsidR="00B23472" w:rsidRPr="002D535A">
        <w:rPr>
          <w:rFonts w:asciiTheme="minorHAnsi" w:hAnsiTheme="minorHAnsi" w:cstheme="minorHAnsi"/>
          <w:sz w:val="24"/>
          <w:szCs w:val="24"/>
          <w:u w:val="single"/>
        </w:rPr>
        <w:t>If you would like to Chair this meeting, please get in touch with Alice.</w:t>
      </w:r>
    </w:p>
    <w:sectPr w:rsidR="003F5B47" w:rsidRPr="00176EC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BBB" w14:textId="77777777" w:rsidR="005446BB" w:rsidRDefault="005446BB" w:rsidP="00813A57">
      <w:pPr>
        <w:spacing w:after="0" w:line="240" w:lineRule="auto"/>
      </w:pPr>
      <w:r>
        <w:separator/>
      </w:r>
    </w:p>
  </w:endnote>
  <w:endnote w:type="continuationSeparator" w:id="0">
    <w:p w14:paraId="51538916" w14:textId="77777777" w:rsidR="005446BB" w:rsidRDefault="005446BB"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77878"/>
      <w:docPartObj>
        <w:docPartGallery w:val="Page Numbers (Bottom of Page)"/>
        <w:docPartUnique/>
      </w:docPartObj>
    </w:sdtPr>
    <w:sdtEndPr>
      <w:rPr>
        <w:noProof/>
      </w:rPr>
    </w:sdtEndPr>
    <w:sdtContent>
      <w:p w14:paraId="1AE67D59" w14:textId="4456848D" w:rsidR="00DB4D3F" w:rsidRDefault="00DB4D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CEFE4" w14:textId="77777777" w:rsidR="00DB4D3F" w:rsidRDefault="00DB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910D" w14:textId="77777777" w:rsidR="005446BB" w:rsidRDefault="005446BB" w:rsidP="00813A57">
      <w:pPr>
        <w:spacing w:after="0" w:line="240" w:lineRule="auto"/>
      </w:pPr>
      <w:r>
        <w:separator/>
      </w:r>
    </w:p>
  </w:footnote>
  <w:footnote w:type="continuationSeparator" w:id="0">
    <w:p w14:paraId="57D8ADCF" w14:textId="77777777" w:rsidR="005446BB" w:rsidRDefault="005446BB" w:rsidP="0081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E14" w14:textId="589866FF" w:rsidR="00813A57" w:rsidRDefault="00813A57">
    <w:pPr>
      <w:pStyle w:val="Header"/>
    </w:pPr>
  </w:p>
  <w:p w14:paraId="4FA7B9A4" w14:textId="29241ECD" w:rsidR="00813A57" w:rsidRDefault="00813A57">
    <w:pPr>
      <w:pStyle w:val="Header"/>
    </w:pPr>
    <w:r>
      <w:tab/>
    </w:r>
    <w:r>
      <w:tab/>
    </w:r>
    <w:r>
      <w:rPr>
        <w:noProof/>
        <w:lang w:eastAsia="en-GB"/>
      </w:rPr>
      <w:drawing>
        <wp:inline distT="0" distB="0" distL="0" distR="0" wp14:anchorId="69BE59E3" wp14:editId="468B5B3E">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B2"/>
    <w:multiLevelType w:val="hybridMultilevel"/>
    <w:tmpl w:val="0CF223F4"/>
    <w:lvl w:ilvl="0" w:tplc="1E46B7F6">
      <w:start w:val="1"/>
      <w:numFmt w:val="lowerRoman"/>
      <w:lvlText w:val="%1."/>
      <w:lvlJc w:val="left"/>
      <w:pPr>
        <w:ind w:left="2160" w:hanging="720"/>
      </w:pPr>
      <w:rPr>
        <w:rFonts w:ascii="Calibri" w:hAnsi="Calibri" w:cs="Calibr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347A9F"/>
    <w:multiLevelType w:val="hybridMultilevel"/>
    <w:tmpl w:val="1B20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A660A"/>
    <w:multiLevelType w:val="hybridMultilevel"/>
    <w:tmpl w:val="9506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63EFF"/>
    <w:multiLevelType w:val="hybridMultilevel"/>
    <w:tmpl w:val="5A362D24"/>
    <w:lvl w:ilvl="0" w:tplc="6BEEFD12">
      <w:start w:val="14"/>
      <w:numFmt w:val="bullet"/>
      <w:lvlText w:val="-"/>
      <w:lvlJc w:val="left"/>
      <w:pPr>
        <w:ind w:left="720" w:hanging="360"/>
      </w:pPr>
      <w:rPr>
        <w:rFonts w:ascii="Helvetica" w:eastAsiaTheme="minorHAnsi" w:hAnsi="Helvetica" w:cs="Helvetica"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53FFC"/>
    <w:multiLevelType w:val="hybridMultilevel"/>
    <w:tmpl w:val="334C61C4"/>
    <w:lvl w:ilvl="0" w:tplc="691275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96D55"/>
    <w:multiLevelType w:val="hybridMultilevel"/>
    <w:tmpl w:val="3B00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702EED"/>
    <w:multiLevelType w:val="hybridMultilevel"/>
    <w:tmpl w:val="253023A2"/>
    <w:lvl w:ilvl="0" w:tplc="DC30B6A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4C2D2B"/>
    <w:multiLevelType w:val="hybridMultilevel"/>
    <w:tmpl w:val="F7AC2F00"/>
    <w:lvl w:ilvl="0" w:tplc="3AD8C7D6">
      <w:start w:val="1"/>
      <w:numFmt w:val="decimal"/>
      <w:lvlText w:val="%1."/>
      <w:lvlJc w:val="left"/>
      <w:pPr>
        <w:ind w:left="720" w:hanging="360"/>
      </w:pPr>
      <w:rPr>
        <w:rFont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0114F"/>
    <w:multiLevelType w:val="hybridMultilevel"/>
    <w:tmpl w:val="F27AB70C"/>
    <w:lvl w:ilvl="0" w:tplc="B944010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80497"/>
    <w:multiLevelType w:val="hybridMultilevel"/>
    <w:tmpl w:val="2494AD3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7671714">
    <w:abstractNumId w:val="7"/>
  </w:num>
  <w:num w:numId="2" w16cid:durableId="1820416892">
    <w:abstractNumId w:val="3"/>
  </w:num>
  <w:num w:numId="3" w16cid:durableId="259073764">
    <w:abstractNumId w:val="1"/>
  </w:num>
  <w:num w:numId="4" w16cid:durableId="737437470">
    <w:abstractNumId w:val="2"/>
  </w:num>
  <w:num w:numId="5" w16cid:durableId="1704593834">
    <w:abstractNumId w:val="0"/>
  </w:num>
  <w:num w:numId="6" w16cid:durableId="1720088821">
    <w:abstractNumId w:val="5"/>
  </w:num>
  <w:num w:numId="7" w16cid:durableId="927156021">
    <w:abstractNumId w:val="6"/>
  </w:num>
  <w:num w:numId="8" w16cid:durableId="1611937407">
    <w:abstractNumId w:val="8"/>
  </w:num>
  <w:num w:numId="9" w16cid:durableId="1112478064">
    <w:abstractNumId w:val="4"/>
  </w:num>
  <w:num w:numId="10" w16cid:durableId="1110514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C"/>
    <w:rsid w:val="00003E19"/>
    <w:rsid w:val="000079AC"/>
    <w:rsid w:val="00017C86"/>
    <w:rsid w:val="00020502"/>
    <w:rsid w:val="00022B2C"/>
    <w:rsid w:val="00027895"/>
    <w:rsid w:val="000300F0"/>
    <w:rsid w:val="00032034"/>
    <w:rsid w:val="000415A6"/>
    <w:rsid w:val="000531EE"/>
    <w:rsid w:val="0005638B"/>
    <w:rsid w:val="000679FA"/>
    <w:rsid w:val="00070A0E"/>
    <w:rsid w:val="00070C6E"/>
    <w:rsid w:val="00075876"/>
    <w:rsid w:val="00077FB3"/>
    <w:rsid w:val="0008087E"/>
    <w:rsid w:val="00081A69"/>
    <w:rsid w:val="000849E8"/>
    <w:rsid w:val="000B304F"/>
    <w:rsid w:val="000B7F44"/>
    <w:rsid w:val="000C3930"/>
    <w:rsid w:val="000D3CD0"/>
    <w:rsid w:val="000D4513"/>
    <w:rsid w:val="000E1C6B"/>
    <w:rsid w:val="000F3229"/>
    <w:rsid w:val="000F6A69"/>
    <w:rsid w:val="00105D12"/>
    <w:rsid w:val="00112E73"/>
    <w:rsid w:val="001271B3"/>
    <w:rsid w:val="00132C7E"/>
    <w:rsid w:val="00133E66"/>
    <w:rsid w:val="001370E4"/>
    <w:rsid w:val="00157177"/>
    <w:rsid w:val="001672F6"/>
    <w:rsid w:val="00170679"/>
    <w:rsid w:val="00170B9D"/>
    <w:rsid w:val="00176EC9"/>
    <w:rsid w:val="001811AC"/>
    <w:rsid w:val="00183872"/>
    <w:rsid w:val="00191356"/>
    <w:rsid w:val="001A72D2"/>
    <w:rsid w:val="001C151D"/>
    <w:rsid w:val="001E43A0"/>
    <w:rsid w:val="001F57F8"/>
    <w:rsid w:val="00200D40"/>
    <w:rsid w:val="00220825"/>
    <w:rsid w:val="00223486"/>
    <w:rsid w:val="00224E4D"/>
    <w:rsid w:val="00240AA6"/>
    <w:rsid w:val="002421E0"/>
    <w:rsid w:val="002429EC"/>
    <w:rsid w:val="0024416E"/>
    <w:rsid w:val="002449EE"/>
    <w:rsid w:val="00256517"/>
    <w:rsid w:val="00262704"/>
    <w:rsid w:val="002703E2"/>
    <w:rsid w:val="0027043A"/>
    <w:rsid w:val="002A3593"/>
    <w:rsid w:val="002A3AE8"/>
    <w:rsid w:val="002A7354"/>
    <w:rsid w:val="002B2CF9"/>
    <w:rsid w:val="002D048B"/>
    <w:rsid w:val="002E117A"/>
    <w:rsid w:val="002F36E4"/>
    <w:rsid w:val="00311F3A"/>
    <w:rsid w:val="00312E0A"/>
    <w:rsid w:val="00314570"/>
    <w:rsid w:val="003169AB"/>
    <w:rsid w:val="00316D64"/>
    <w:rsid w:val="003326E8"/>
    <w:rsid w:val="00337664"/>
    <w:rsid w:val="003412BF"/>
    <w:rsid w:val="00352591"/>
    <w:rsid w:val="0036007B"/>
    <w:rsid w:val="003601BD"/>
    <w:rsid w:val="00361785"/>
    <w:rsid w:val="003724F1"/>
    <w:rsid w:val="00374246"/>
    <w:rsid w:val="00380F68"/>
    <w:rsid w:val="00382EA2"/>
    <w:rsid w:val="00396A21"/>
    <w:rsid w:val="003A5B5A"/>
    <w:rsid w:val="003B3782"/>
    <w:rsid w:val="003C1179"/>
    <w:rsid w:val="003D4B6D"/>
    <w:rsid w:val="003F3DB3"/>
    <w:rsid w:val="003F5B47"/>
    <w:rsid w:val="004009B0"/>
    <w:rsid w:val="00406F30"/>
    <w:rsid w:val="00410B1D"/>
    <w:rsid w:val="0041252C"/>
    <w:rsid w:val="00417558"/>
    <w:rsid w:val="004246C7"/>
    <w:rsid w:val="00436A42"/>
    <w:rsid w:val="0045207A"/>
    <w:rsid w:val="004542FA"/>
    <w:rsid w:val="00455A94"/>
    <w:rsid w:val="00456897"/>
    <w:rsid w:val="00462520"/>
    <w:rsid w:val="00465B19"/>
    <w:rsid w:val="00480316"/>
    <w:rsid w:val="00490097"/>
    <w:rsid w:val="004A1EA8"/>
    <w:rsid w:val="004B73B6"/>
    <w:rsid w:val="004C000D"/>
    <w:rsid w:val="004C05E1"/>
    <w:rsid w:val="004C386A"/>
    <w:rsid w:val="004C545D"/>
    <w:rsid w:val="004D5B39"/>
    <w:rsid w:val="004F0D0C"/>
    <w:rsid w:val="004F52E3"/>
    <w:rsid w:val="00501324"/>
    <w:rsid w:val="00521782"/>
    <w:rsid w:val="00527A87"/>
    <w:rsid w:val="0053378E"/>
    <w:rsid w:val="005446BB"/>
    <w:rsid w:val="00551845"/>
    <w:rsid w:val="00551B25"/>
    <w:rsid w:val="00552856"/>
    <w:rsid w:val="00554FB5"/>
    <w:rsid w:val="00556F65"/>
    <w:rsid w:val="00561FA5"/>
    <w:rsid w:val="005659A9"/>
    <w:rsid w:val="00570048"/>
    <w:rsid w:val="00574396"/>
    <w:rsid w:val="005743C1"/>
    <w:rsid w:val="00577051"/>
    <w:rsid w:val="0057736C"/>
    <w:rsid w:val="00582137"/>
    <w:rsid w:val="00582C7F"/>
    <w:rsid w:val="00596D66"/>
    <w:rsid w:val="005A4205"/>
    <w:rsid w:val="005C2066"/>
    <w:rsid w:val="005D2AA3"/>
    <w:rsid w:val="0060180A"/>
    <w:rsid w:val="006024CD"/>
    <w:rsid w:val="006211A0"/>
    <w:rsid w:val="006225E1"/>
    <w:rsid w:val="00632516"/>
    <w:rsid w:val="00635403"/>
    <w:rsid w:val="00643246"/>
    <w:rsid w:val="00647E0A"/>
    <w:rsid w:val="00665602"/>
    <w:rsid w:val="00665EA9"/>
    <w:rsid w:val="00674C17"/>
    <w:rsid w:val="00684880"/>
    <w:rsid w:val="0068793D"/>
    <w:rsid w:val="00690EF5"/>
    <w:rsid w:val="00691B1C"/>
    <w:rsid w:val="00692462"/>
    <w:rsid w:val="00693F37"/>
    <w:rsid w:val="00697316"/>
    <w:rsid w:val="006A609E"/>
    <w:rsid w:val="006B71DF"/>
    <w:rsid w:val="006C6900"/>
    <w:rsid w:val="006D5B4E"/>
    <w:rsid w:val="006F0916"/>
    <w:rsid w:val="006F36AD"/>
    <w:rsid w:val="006F4AB4"/>
    <w:rsid w:val="0070392F"/>
    <w:rsid w:val="00711976"/>
    <w:rsid w:val="00731B7B"/>
    <w:rsid w:val="00750F6C"/>
    <w:rsid w:val="00756EF1"/>
    <w:rsid w:val="00760B3F"/>
    <w:rsid w:val="00782FD7"/>
    <w:rsid w:val="00783151"/>
    <w:rsid w:val="00783F52"/>
    <w:rsid w:val="00786223"/>
    <w:rsid w:val="007A1566"/>
    <w:rsid w:val="007A782E"/>
    <w:rsid w:val="007B6EAA"/>
    <w:rsid w:val="007D3E92"/>
    <w:rsid w:val="007D49E8"/>
    <w:rsid w:val="007D5FF5"/>
    <w:rsid w:val="007D61F6"/>
    <w:rsid w:val="008011F3"/>
    <w:rsid w:val="00807744"/>
    <w:rsid w:val="00813A57"/>
    <w:rsid w:val="008308DD"/>
    <w:rsid w:val="0083204B"/>
    <w:rsid w:val="0083298F"/>
    <w:rsid w:val="00841876"/>
    <w:rsid w:val="0084195A"/>
    <w:rsid w:val="0085705C"/>
    <w:rsid w:val="008720D3"/>
    <w:rsid w:val="00884484"/>
    <w:rsid w:val="00895F49"/>
    <w:rsid w:val="008A7FDE"/>
    <w:rsid w:val="008C065F"/>
    <w:rsid w:val="008C2755"/>
    <w:rsid w:val="008C5BA5"/>
    <w:rsid w:val="008D38F8"/>
    <w:rsid w:val="008D40D1"/>
    <w:rsid w:val="008E2AE9"/>
    <w:rsid w:val="0091359D"/>
    <w:rsid w:val="00917014"/>
    <w:rsid w:val="00943A78"/>
    <w:rsid w:val="00946FF9"/>
    <w:rsid w:val="009513EA"/>
    <w:rsid w:val="009633A9"/>
    <w:rsid w:val="00990F60"/>
    <w:rsid w:val="0099230A"/>
    <w:rsid w:val="009B5823"/>
    <w:rsid w:val="009C129E"/>
    <w:rsid w:val="009D1BAF"/>
    <w:rsid w:val="009D7B56"/>
    <w:rsid w:val="009E171D"/>
    <w:rsid w:val="00A05053"/>
    <w:rsid w:val="00A150F5"/>
    <w:rsid w:val="00A441D3"/>
    <w:rsid w:val="00A6218C"/>
    <w:rsid w:val="00A725B1"/>
    <w:rsid w:val="00A7682D"/>
    <w:rsid w:val="00A85535"/>
    <w:rsid w:val="00A865DC"/>
    <w:rsid w:val="00A97499"/>
    <w:rsid w:val="00AA38CB"/>
    <w:rsid w:val="00AB0DCA"/>
    <w:rsid w:val="00AB4305"/>
    <w:rsid w:val="00AC7B16"/>
    <w:rsid w:val="00AE208E"/>
    <w:rsid w:val="00AF2EEC"/>
    <w:rsid w:val="00AF5B38"/>
    <w:rsid w:val="00B00B22"/>
    <w:rsid w:val="00B01DCA"/>
    <w:rsid w:val="00B13746"/>
    <w:rsid w:val="00B23472"/>
    <w:rsid w:val="00B31A92"/>
    <w:rsid w:val="00B47F99"/>
    <w:rsid w:val="00B5087A"/>
    <w:rsid w:val="00B603ED"/>
    <w:rsid w:val="00B64408"/>
    <w:rsid w:val="00B66FC8"/>
    <w:rsid w:val="00B80F80"/>
    <w:rsid w:val="00B81037"/>
    <w:rsid w:val="00B8785F"/>
    <w:rsid w:val="00BA7548"/>
    <w:rsid w:val="00BB110E"/>
    <w:rsid w:val="00BB1AF6"/>
    <w:rsid w:val="00BB4481"/>
    <w:rsid w:val="00BD53DE"/>
    <w:rsid w:val="00BF01B5"/>
    <w:rsid w:val="00BF7174"/>
    <w:rsid w:val="00C01447"/>
    <w:rsid w:val="00C04ABD"/>
    <w:rsid w:val="00C1551A"/>
    <w:rsid w:val="00C22100"/>
    <w:rsid w:val="00C244F2"/>
    <w:rsid w:val="00C24AB0"/>
    <w:rsid w:val="00C47365"/>
    <w:rsid w:val="00C663D7"/>
    <w:rsid w:val="00CA1ED4"/>
    <w:rsid w:val="00CA52F3"/>
    <w:rsid w:val="00CB3932"/>
    <w:rsid w:val="00CB55AD"/>
    <w:rsid w:val="00CC7093"/>
    <w:rsid w:val="00CD1306"/>
    <w:rsid w:val="00CD7A52"/>
    <w:rsid w:val="00D06F56"/>
    <w:rsid w:val="00D34C73"/>
    <w:rsid w:val="00D35C89"/>
    <w:rsid w:val="00D63246"/>
    <w:rsid w:val="00D70879"/>
    <w:rsid w:val="00D75F0D"/>
    <w:rsid w:val="00D857E6"/>
    <w:rsid w:val="00D86EE8"/>
    <w:rsid w:val="00D87DBD"/>
    <w:rsid w:val="00D92C70"/>
    <w:rsid w:val="00D9528D"/>
    <w:rsid w:val="00D96DD7"/>
    <w:rsid w:val="00DB082B"/>
    <w:rsid w:val="00DB3926"/>
    <w:rsid w:val="00DB4D3F"/>
    <w:rsid w:val="00DB62EE"/>
    <w:rsid w:val="00DD3921"/>
    <w:rsid w:val="00DE1302"/>
    <w:rsid w:val="00DE73C4"/>
    <w:rsid w:val="00DF334B"/>
    <w:rsid w:val="00E0062B"/>
    <w:rsid w:val="00E1025C"/>
    <w:rsid w:val="00E15A89"/>
    <w:rsid w:val="00E24B69"/>
    <w:rsid w:val="00E24D8B"/>
    <w:rsid w:val="00E2588D"/>
    <w:rsid w:val="00E2734C"/>
    <w:rsid w:val="00E30BD0"/>
    <w:rsid w:val="00E31455"/>
    <w:rsid w:val="00E3176C"/>
    <w:rsid w:val="00E34CEE"/>
    <w:rsid w:val="00E45C13"/>
    <w:rsid w:val="00E53DF0"/>
    <w:rsid w:val="00E5773D"/>
    <w:rsid w:val="00E6085F"/>
    <w:rsid w:val="00E71BC7"/>
    <w:rsid w:val="00E80F48"/>
    <w:rsid w:val="00E82401"/>
    <w:rsid w:val="00EA4B42"/>
    <w:rsid w:val="00EC5CAF"/>
    <w:rsid w:val="00EC6FC7"/>
    <w:rsid w:val="00ED6D0F"/>
    <w:rsid w:val="00EE150D"/>
    <w:rsid w:val="00EE781A"/>
    <w:rsid w:val="00F13E93"/>
    <w:rsid w:val="00F6493E"/>
    <w:rsid w:val="00F65B94"/>
    <w:rsid w:val="00F73082"/>
    <w:rsid w:val="00F92A86"/>
    <w:rsid w:val="00FA28AF"/>
    <w:rsid w:val="00FB0D96"/>
    <w:rsid w:val="00FB506F"/>
    <w:rsid w:val="00FB664F"/>
    <w:rsid w:val="00FC5C5B"/>
    <w:rsid w:val="00FC7E70"/>
    <w:rsid w:val="00FD422F"/>
    <w:rsid w:val="00FE35AD"/>
    <w:rsid w:val="00FF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3457"/>
  <w15:chartTrackingRefBased/>
  <w15:docId w15:val="{3216DA06-DEE0-4240-B82D-CE1DB2A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34C"/>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7C86"/>
    <w:rPr>
      <w:color w:val="0000FF"/>
      <w:u w:val="single"/>
    </w:rPr>
  </w:style>
  <w:style w:type="paragraph" w:styleId="Header">
    <w:name w:val="header"/>
    <w:basedOn w:val="Normal"/>
    <w:link w:val="HeaderChar"/>
    <w:uiPriority w:val="99"/>
    <w:unhideWhenUsed/>
    <w:rsid w:val="0081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57"/>
  </w:style>
  <w:style w:type="paragraph" w:styleId="Footer">
    <w:name w:val="footer"/>
    <w:basedOn w:val="Normal"/>
    <w:link w:val="FooterChar"/>
    <w:uiPriority w:val="99"/>
    <w:unhideWhenUsed/>
    <w:rsid w:val="0081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57"/>
  </w:style>
  <w:style w:type="paragraph" w:styleId="ListParagraph">
    <w:name w:val="List Paragraph"/>
    <w:basedOn w:val="Normal"/>
    <w:uiPriority w:val="34"/>
    <w:qFormat/>
    <w:rsid w:val="00480316"/>
    <w:pPr>
      <w:ind w:left="720"/>
      <w:contextualSpacing/>
    </w:pPr>
  </w:style>
  <w:style w:type="paragraph" w:styleId="NoSpacing">
    <w:name w:val="No Spacing"/>
    <w:uiPriority w:val="1"/>
    <w:qFormat/>
    <w:rsid w:val="00075876"/>
    <w:pPr>
      <w:spacing w:after="0" w:line="240" w:lineRule="auto"/>
    </w:pPr>
  </w:style>
  <w:style w:type="character" w:customStyle="1" w:styleId="css-901oao">
    <w:name w:val="css-901oao"/>
    <w:basedOn w:val="DefaultParagraphFont"/>
    <w:rsid w:val="0005638B"/>
  </w:style>
  <w:style w:type="character" w:customStyle="1" w:styleId="r-18u37iz">
    <w:name w:val="r-18u37iz"/>
    <w:basedOn w:val="DefaultParagraphFont"/>
    <w:rsid w:val="0005638B"/>
  </w:style>
  <w:style w:type="character" w:styleId="UnresolvedMention">
    <w:name w:val="Unresolved Mention"/>
    <w:basedOn w:val="DefaultParagraphFont"/>
    <w:uiPriority w:val="99"/>
    <w:semiHidden/>
    <w:unhideWhenUsed/>
    <w:rsid w:val="004F0D0C"/>
    <w:rPr>
      <w:color w:val="605E5C"/>
      <w:shd w:val="clear" w:color="auto" w:fill="E1DFDD"/>
    </w:rPr>
  </w:style>
  <w:style w:type="character" w:styleId="CommentReference">
    <w:name w:val="annotation reference"/>
    <w:basedOn w:val="DefaultParagraphFont"/>
    <w:uiPriority w:val="99"/>
    <w:semiHidden/>
    <w:unhideWhenUsed/>
    <w:rsid w:val="00B603ED"/>
    <w:rPr>
      <w:sz w:val="16"/>
      <w:szCs w:val="16"/>
    </w:rPr>
  </w:style>
  <w:style w:type="paragraph" w:styleId="CommentText">
    <w:name w:val="annotation text"/>
    <w:basedOn w:val="Normal"/>
    <w:link w:val="CommentTextChar"/>
    <w:uiPriority w:val="99"/>
    <w:unhideWhenUsed/>
    <w:rsid w:val="00B603ED"/>
    <w:pPr>
      <w:spacing w:line="240" w:lineRule="auto"/>
    </w:pPr>
    <w:rPr>
      <w:sz w:val="20"/>
      <w:szCs w:val="20"/>
    </w:rPr>
  </w:style>
  <w:style w:type="character" w:customStyle="1" w:styleId="CommentTextChar">
    <w:name w:val="Comment Text Char"/>
    <w:basedOn w:val="DefaultParagraphFont"/>
    <w:link w:val="CommentText"/>
    <w:uiPriority w:val="99"/>
    <w:rsid w:val="00B603ED"/>
    <w:rPr>
      <w:sz w:val="20"/>
      <w:szCs w:val="20"/>
    </w:rPr>
  </w:style>
  <w:style w:type="paragraph" w:styleId="CommentSubject">
    <w:name w:val="annotation subject"/>
    <w:basedOn w:val="CommentText"/>
    <w:next w:val="CommentText"/>
    <w:link w:val="CommentSubjectChar"/>
    <w:uiPriority w:val="99"/>
    <w:semiHidden/>
    <w:unhideWhenUsed/>
    <w:rsid w:val="00B603ED"/>
    <w:rPr>
      <w:b/>
      <w:bCs/>
    </w:rPr>
  </w:style>
  <w:style w:type="character" w:customStyle="1" w:styleId="CommentSubjectChar">
    <w:name w:val="Comment Subject Char"/>
    <w:basedOn w:val="CommentTextChar"/>
    <w:link w:val="CommentSubject"/>
    <w:uiPriority w:val="99"/>
    <w:semiHidden/>
    <w:rsid w:val="00B603ED"/>
    <w:rPr>
      <w:b/>
      <w:bCs/>
      <w:sz w:val="20"/>
      <w:szCs w:val="20"/>
    </w:rPr>
  </w:style>
  <w:style w:type="character" w:styleId="FollowedHyperlink">
    <w:name w:val="FollowedHyperlink"/>
    <w:basedOn w:val="DefaultParagraphFont"/>
    <w:uiPriority w:val="99"/>
    <w:semiHidden/>
    <w:unhideWhenUsed/>
    <w:rsid w:val="00314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m.duncan-glancy.msp@parliament.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4" ma:contentTypeDescription="Create a new document." ma:contentTypeScope="" ma:versionID="89bfd545c1e8f2782290e6cb5f7da8c4">
  <xsd:schema xmlns:xsd="http://www.w3.org/2001/XMLSchema" xmlns:xs="http://www.w3.org/2001/XMLSchema" xmlns:p="http://schemas.microsoft.com/office/2006/metadata/properties" xmlns:ns3="10341bef-6ede-4f3e-a411-f9dfdaa4bcce" xmlns:ns4="149c590b-3173-4666-ab2a-c45a22c4e549" targetNamespace="http://schemas.microsoft.com/office/2006/metadata/properties" ma:root="true" ma:fieldsID="8a93f5b1ab04c5204a25cd04fac1aaa9" ns3:_="" ns4:_="">
    <xsd:import namespace="10341bef-6ede-4f3e-a411-f9dfdaa4bcce"/>
    <xsd:import namespace="149c590b-3173-4666-ab2a-c45a22c4e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c590b-3173-4666-ab2a-c45a22c4e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B3A4C-1304-4EC9-A7DA-A782C76AA25C}">
  <ds:schemaRefs>
    <ds:schemaRef ds:uri="http://schemas.microsoft.com/sharepoint/v3/contenttype/forms"/>
  </ds:schemaRefs>
</ds:datastoreItem>
</file>

<file path=customXml/itemProps2.xml><?xml version="1.0" encoding="utf-8"?>
<ds:datastoreItem xmlns:ds="http://schemas.openxmlformats.org/officeDocument/2006/customXml" ds:itemID="{00B86754-7183-45FB-A55E-09C87D590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FA4B12-4025-44E8-9C39-31298E7084BF}">
  <ds:schemaRefs>
    <ds:schemaRef ds:uri="http://schemas.openxmlformats.org/officeDocument/2006/bibliography"/>
  </ds:schemaRefs>
</ds:datastoreItem>
</file>

<file path=customXml/itemProps4.xml><?xml version="1.0" encoding="utf-8"?>
<ds:datastoreItem xmlns:ds="http://schemas.openxmlformats.org/officeDocument/2006/customXml" ds:itemID="{14CFB692-A6E9-4677-8DA2-159C9EDB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149c590b-3173-4666-ab2a-c45a22c4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124</cp:revision>
  <cp:lastPrinted>2022-08-24T09:09:00Z</cp:lastPrinted>
  <dcterms:created xsi:type="dcterms:W3CDTF">2022-08-29T13:07:00Z</dcterms:created>
  <dcterms:modified xsi:type="dcterms:W3CDTF">2022-09-14T15:37:00Z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