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0520F1" w14:textId="44C3B716" w:rsidR="009E171D" w:rsidRPr="00B8785F" w:rsidRDefault="009E171D" w:rsidP="00E2734C">
      <w:pPr>
        <w:jc w:val="center"/>
        <w:rPr>
          <w:b/>
          <w:bCs/>
          <w:sz w:val="28"/>
          <w:szCs w:val="28"/>
        </w:rPr>
      </w:pPr>
    </w:p>
    <w:p w14:paraId="6E7CDD12" w14:textId="1DCE7EC7" w:rsidR="00A73A23" w:rsidRPr="00556F65" w:rsidRDefault="009E171D" w:rsidP="00E2734C">
      <w:pPr>
        <w:jc w:val="center"/>
        <w:rPr>
          <w:rFonts w:cstheme="minorHAnsi"/>
          <w:b/>
          <w:bCs/>
          <w:sz w:val="24"/>
          <w:szCs w:val="24"/>
        </w:rPr>
      </w:pPr>
      <w:r w:rsidRPr="00556F65">
        <w:rPr>
          <w:rFonts w:cstheme="minorHAnsi"/>
          <w:b/>
          <w:bCs/>
          <w:sz w:val="24"/>
          <w:szCs w:val="24"/>
        </w:rPr>
        <w:t>Policy Group Meeting Agenda</w:t>
      </w:r>
    </w:p>
    <w:p w14:paraId="183973E9" w14:textId="0B44E363" w:rsidR="00E2734C" w:rsidRPr="00556F65" w:rsidRDefault="00170B9D" w:rsidP="00E2734C">
      <w:pPr>
        <w:jc w:val="center"/>
        <w:rPr>
          <w:rFonts w:cstheme="minorHAnsi"/>
          <w:b/>
          <w:bCs/>
          <w:sz w:val="24"/>
          <w:szCs w:val="24"/>
        </w:rPr>
      </w:pPr>
      <w:r>
        <w:rPr>
          <w:rFonts w:cstheme="minorHAnsi"/>
          <w:b/>
          <w:bCs/>
          <w:sz w:val="24"/>
          <w:szCs w:val="24"/>
        </w:rPr>
        <w:t>2</w:t>
      </w:r>
      <w:r w:rsidR="00E841C8">
        <w:rPr>
          <w:rFonts w:cstheme="minorHAnsi"/>
          <w:b/>
          <w:bCs/>
          <w:sz w:val="24"/>
          <w:szCs w:val="24"/>
        </w:rPr>
        <w:t xml:space="preserve"> November</w:t>
      </w:r>
      <w:r w:rsidR="00ED6D0F">
        <w:rPr>
          <w:rFonts w:cstheme="minorHAnsi"/>
          <w:b/>
          <w:bCs/>
          <w:sz w:val="24"/>
          <w:szCs w:val="24"/>
        </w:rPr>
        <w:t xml:space="preserve"> 2022</w:t>
      </w:r>
    </w:p>
    <w:p w14:paraId="4766B334" w14:textId="395193B5" w:rsidR="009633A9" w:rsidRDefault="00E2734C" w:rsidP="00750F6C">
      <w:pPr>
        <w:jc w:val="center"/>
      </w:pPr>
      <w:r w:rsidRPr="00556F65">
        <w:rPr>
          <w:rFonts w:cstheme="minorHAnsi"/>
          <w:b/>
          <w:bCs/>
          <w:sz w:val="24"/>
          <w:szCs w:val="24"/>
        </w:rPr>
        <w:t>11</w:t>
      </w:r>
      <w:r w:rsidR="00692462" w:rsidRPr="00556F65">
        <w:rPr>
          <w:rFonts w:cstheme="minorHAnsi"/>
          <w:b/>
          <w:bCs/>
          <w:sz w:val="24"/>
          <w:szCs w:val="24"/>
        </w:rPr>
        <w:t>.</w:t>
      </w:r>
      <w:r w:rsidR="00396A21">
        <w:rPr>
          <w:rFonts w:cstheme="minorHAnsi"/>
          <w:b/>
          <w:bCs/>
          <w:sz w:val="24"/>
          <w:szCs w:val="24"/>
        </w:rPr>
        <w:t>0</w:t>
      </w:r>
      <w:r w:rsidR="00692462" w:rsidRPr="00556F65">
        <w:rPr>
          <w:rFonts w:cstheme="minorHAnsi"/>
          <w:b/>
          <w:bCs/>
          <w:sz w:val="24"/>
          <w:szCs w:val="24"/>
        </w:rPr>
        <w:t>0</w:t>
      </w:r>
      <w:r w:rsidRPr="00556F65">
        <w:rPr>
          <w:rFonts w:cstheme="minorHAnsi"/>
          <w:b/>
          <w:bCs/>
          <w:sz w:val="24"/>
          <w:szCs w:val="24"/>
        </w:rPr>
        <w:t>am</w:t>
      </w:r>
      <w:r w:rsidR="00BA7548">
        <w:rPr>
          <w:rFonts w:ascii="Lato" w:hAnsi="Lato"/>
          <w:color w:val="232333"/>
          <w:sz w:val="21"/>
          <w:szCs w:val="21"/>
          <w:shd w:val="clear" w:color="auto" w:fill="FFFFFF"/>
        </w:rPr>
        <w:t> </w:t>
      </w:r>
      <w:r w:rsidR="00750F6C">
        <w:br/>
      </w:r>
    </w:p>
    <w:p w14:paraId="5DF5B643" w14:textId="25033678" w:rsidR="001D5E4C" w:rsidRPr="00E4014A" w:rsidRDefault="001D5E4C" w:rsidP="001D5E4C">
      <w:pPr>
        <w:shd w:val="clear" w:color="auto" w:fill="FFFFFF"/>
        <w:spacing w:after="0" w:line="240" w:lineRule="auto"/>
        <w:textAlignment w:val="baseline"/>
        <w:rPr>
          <w:rFonts w:ascii="Calibri" w:eastAsia="Times New Roman" w:hAnsi="Calibri" w:cs="Calibri"/>
          <w:b/>
          <w:bCs/>
          <w:color w:val="000000"/>
          <w:sz w:val="24"/>
          <w:szCs w:val="24"/>
          <w:lang w:eastAsia="en-GB"/>
        </w:rPr>
      </w:pPr>
      <w:r w:rsidRPr="00E4014A">
        <w:rPr>
          <w:rFonts w:ascii="Calibri" w:eastAsia="Times New Roman" w:hAnsi="Calibri" w:cs="Calibri"/>
          <w:b/>
          <w:bCs/>
          <w:color w:val="000000"/>
          <w:sz w:val="24"/>
          <w:szCs w:val="24"/>
          <w:lang w:eastAsia="en-GB"/>
        </w:rPr>
        <w:t>Attendees</w:t>
      </w:r>
    </w:p>
    <w:p w14:paraId="06AB2703" w14:textId="74CBF85D" w:rsidR="003B0A05" w:rsidRPr="001D5E4C" w:rsidRDefault="003B0A05" w:rsidP="003B0A05">
      <w:pPr>
        <w:shd w:val="clear" w:color="auto" w:fill="FFFFFF"/>
        <w:spacing w:after="0" w:line="240" w:lineRule="auto"/>
        <w:textAlignment w:val="baseline"/>
        <w:rPr>
          <w:rFonts w:ascii="Calibri" w:eastAsia="Times New Roman" w:hAnsi="Calibri" w:cs="Calibri"/>
          <w:color w:val="000000"/>
          <w:sz w:val="24"/>
          <w:szCs w:val="24"/>
          <w:lang w:eastAsia="en-GB"/>
        </w:rPr>
      </w:pPr>
      <w:r w:rsidRPr="001D5E4C">
        <w:rPr>
          <w:rFonts w:ascii="Calibri" w:eastAsia="Times New Roman" w:hAnsi="Calibri" w:cs="Calibri"/>
          <w:color w:val="000000"/>
          <w:sz w:val="24"/>
          <w:szCs w:val="24"/>
          <w:lang w:eastAsia="en-GB"/>
        </w:rPr>
        <w:t>Keith Park - MS Society</w:t>
      </w:r>
      <w:r>
        <w:rPr>
          <w:rFonts w:ascii="Calibri" w:eastAsia="Times New Roman" w:hAnsi="Calibri" w:cs="Calibri"/>
          <w:color w:val="000000"/>
          <w:sz w:val="24"/>
          <w:szCs w:val="24"/>
          <w:lang w:eastAsia="en-GB"/>
        </w:rPr>
        <w:t>, Chair</w:t>
      </w:r>
    </w:p>
    <w:p w14:paraId="15482D1D" w14:textId="45041A1A" w:rsidR="00E4014A" w:rsidRDefault="00471712" w:rsidP="001D5E4C">
      <w:pPr>
        <w:shd w:val="clear" w:color="auto" w:fill="FFFFFF"/>
        <w:spacing w:after="0" w:line="240" w:lineRule="auto"/>
        <w:textAlignment w:val="baseline"/>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 xml:space="preserve">Guest speaker: </w:t>
      </w:r>
      <w:r w:rsidR="00E4014A">
        <w:rPr>
          <w:rFonts w:ascii="Calibri" w:eastAsia="Times New Roman" w:hAnsi="Calibri" w:cs="Calibri"/>
          <w:color w:val="000000"/>
          <w:sz w:val="24"/>
          <w:szCs w:val="24"/>
          <w:lang w:eastAsia="en-GB"/>
        </w:rPr>
        <w:t>Mark Hazelwood – Scottish Partnership</w:t>
      </w:r>
      <w:r w:rsidR="00E4014A" w:rsidRPr="00E4014A">
        <w:rPr>
          <w:rFonts w:ascii="Calibri" w:eastAsia="Times New Roman" w:hAnsi="Calibri" w:cs="Calibri"/>
          <w:color w:val="000000"/>
          <w:sz w:val="24"/>
          <w:szCs w:val="24"/>
          <w:lang w:eastAsia="en-GB"/>
        </w:rPr>
        <w:t xml:space="preserve"> </w:t>
      </w:r>
      <w:r w:rsidR="00E4014A">
        <w:rPr>
          <w:rFonts w:ascii="Calibri" w:eastAsia="Times New Roman" w:hAnsi="Calibri" w:cs="Calibri"/>
          <w:color w:val="000000"/>
          <w:sz w:val="24"/>
          <w:szCs w:val="24"/>
          <w:lang w:eastAsia="en-GB"/>
        </w:rPr>
        <w:t>for Palliative Care</w:t>
      </w:r>
    </w:p>
    <w:p w14:paraId="7563AB84" w14:textId="299D5EBC" w:rsidR="001D5E4C" w:rsidRPr="001D5E4C" w:rsidRDefault="001D5E4C" w:rsidP="001D5E4C">
      <w:pPr>
        <w:shd w:val="clear" w:color="auto" w:fill="FFFFFF"/>
        <w:spacing w:after="0" w:line="240" w:lineRule="auto"/>
        <w:textAlignment w:val="baseline"/>
        <w:rPr>
          <w:rFonts w:ascii="Calibri" w:eastAsia="Times New Roman" w:hAnsi="Calibri" w:cs="Calibri"/>
          <w:color w:val="000000"/>
          <w:sz w:val="24"/>
          <w:szCs w:val="24"/>
          <w:lang w:eastAsia="en-GB"/>
        </w:rPr>
      </w:pPr>
      <w:r w:rsidRPr="001D5E4C">
        <w:rPr>
          <w:rFonts w:ascii="Calibri" w:eastAsia="Times New Roman" w:hAnsi="Calibri" w:cs="Calibri"/>
          <w:color w:val="000000"/>
          <w:sz w:val="24"/>
          <w:szCs w:val="24"/>
          <w:lang w:eastAsia="en-GB"/>
        </w:rPr>
        <w:t>Mary Ramsey - Scottish Tremor Society</w:t>
      </w:r>
    </w:p>
    <w:p w14:paraId="0BB7D03B" w14:textId="77777777" w:rsidR="001D5E4C" w:rsidRPr="001D5E4C" w:rsidRDefault="001D5E4C" w:rsidP="001D5E4C">
      <w:pPr>
        <w:shd w:val="clear" w:color="auto" w:fill="FFFFFF"/>
        <w:spacing w:after="0" w:line="240" w:lineRule="auto"/>
        <w:textAlignment w:val="baseline"/>
        <w:rPr>
          <w:rFonts w:ascii="Calibri" w:eastAsia="Times New Roman" w:hAnsi="Calibri" w:cs="Calibri"/>
          <w:color w:val="000000"/>
          <w:sz w:val="24"/>
          <w:szCs w:val="24"/>
          <w:lang w:eastAsia="en-GB"/>
        </w:rPr>
      </w:pPr>
      <w:r w:rsidRPr="001D5E4C">
        <w:rPr>
          <w:rFonts w:ascii="Calibri" w:eastAsia="Times New Roman" w:hAnsi="Calibri" w:cs="Calibri"/>
          <w:color w:val="000000"/>
          <w:sz w:val="24"/>
          <w:szCs w:val="24"/>
          <w:lang w:eastAsia="en-GB"/>
        </w:rPr>
        <w:t>Thomas Mulvey - MS Society</w:t>
      </w:r>
    </w:p>
    <w:p w14:paraId="3D91E09C" w14:textId="77777777" w:rsidR="001D5E4C" w:rsidRPr="001D5E4C" w:rsidRDefault="001D5E4C" w:rsidP="001D5E4C">
      <w:pPr>
        <w:shd w:val="clear" w:color="auto" w:fill="FFFFFF"/>
        <w:spacing w:after="0" w:line="240" w:lineRule="auto"/>
        <w:textAlignment w:val="baseline"/>
        <w:rPr>
          <w:rFonts w:ascii="Calibri" w:eastAsia="Times New Roman" w:hAnsi="Calibri" w:cs="Calibri"/>
          <w:color w:val="000000"/>
          <w:sz w:val="24"/>
          <w:szCs w:val="24"/>
          <w:lang w:eastAsia="en-GB"/>
        </w:rPr>
      </w:pPr>
      <w:r w:rsidRPr="001D5E4C">
        <w:rPr>
          <w:rFonts w:ascii="Calibri" w:eastAsia="Times New Roman" w:hAnsi="Calibri" w:cs="Calibri"/>
          <w:color w:val="000000"/>
          <w:sz w:val="24"/>
          <w:szCs w:val="24"/>
          <w:lang w:eastAsia="en-GB"/>
        </w:rPr>
        <w:t>Shirley Young - MND Scotland</w:t>
      </w:r>
    </w:p>
    <w:p w14:paraId="20628B3A" w14:textId="77777777" w:rsidR="001D5E4C" w:rsidRPr="001D5E4C" w:rsidRDefault="001D5E4C" w:rsidP="001D5E4C">
      <w:pPr>
        <w:shd w:val="clear" w:color="auto" w:fill="FFFFFF"/>
        <w:spacing w:after="0" w:line="240" w:lineRule="auto"/>
        <w:textAlignment w:val="baseline"/>
        <w:rPr>
          <w:rFonts w:ascii="Calibri" w:eastAsia="Times New Roman" w:hAnsi="Calibri" w:cs="Calibri"/>
          <w:color w:val="000000"/>
          <w:sz w:val="24"/>
          <w:szCs w:val="24"/>
          <w:lang w:eastAsia="en-GB"/>
        </w:rPr>
      </w:pPr>
      <w:r w:rsidRPr="001D5E4C">
        <w:rPr>
          <w:rFonts w:ascii="Calibri" w:eastAsia="Times New Roman" w:hAnsi="Calibri" w:cs="Calibri"/>
          <w:color w:val="000000"/>
          <w:sz w:val="24"/>
          <w:szCs w:val="24"/>
          <w:lang w:eastAsia="en-GB"/>
        </w:rPr>
        <w:t>Leigh-Ann Little - The Oxygen Works</w:t>
      </w:r>
    </w:p>
    <w:p w14:paraId="7F83FFA4" w14:textId="77777777" w:rsidR="001D5E4C" w:rsidRPr="001D5E4C" w:rsidRDefault="001D5E4C" w:rsidP="001D5E4C">
      <w:pPr>
        <w:shd w:val="clear" w:color="auto" w:fill="FFFFFF"/>
        <w:spacing w:after="0" w:line="240" w:lineRule="auto"/>
        <w:textAlignment w:val="baseline"/>
        <w:rPr>
          <w:rFonts w:ascii="Calibri" w:eastAsia="Times New Roman" w:hAnsi="Calibri" w:cs="Calibri"/>
          <w:color w:val="000000"/>
          <w:sz w:val="24"/>
          <w:szCs w:val="24"/>
          <w:lang w:eastAsia="en-GB"/>
        </w:rPr>
      </w:pPr>
      <w:r w:rsidRPr="001D5E4C">
        <w:rPr>
          <w:rFonts w:ascii="Calibri" w:eastAsia="Times New Roman" w:hAnsi="Calibri" w:cs="Calibri"/>
          <w:color w:val="000000"/>
          <w:sz w:val="24"/>
          <w:szCs w:val="24"/>
          <w:lang w:eastAsia="en-GB"/>
        </w:rPr>
        <w:t>Sophie - Sue Ryder</w:t>
      </w:r>
    </w:p>
    <w:p w14:paraId="05F3330A" w14:textId="77777777" w:rsidR="001D5E4C" w:rsidRPr="001D5E4C" w:rsidRDefault="001D5E4C" w:rsidP="001D5E4C">
      <w:pPr>
        <w:shd w:val="clear" w:color="auto" w:fill="FFFFFF"/>
        <w:spacing w:after="0" w:line="240" w:lineRule="auto"/>
        <w:textAlignment w:val="baseline"/>
        <w:rPr>
          <w:rFonts w:ascii="Calibri" w:eastAsia="Times New Roman" w:hAnsi="Calibri" w:cs="Calibri"/>
          <w:color w:val="000000"/>
          <w:sz w:val="24"/>
          <w:szCs w:val="24"/>
          <w:lang w:eastAsia="en-GB"/>
        </w:rPr>
      </w:pPr>
      <w:r w:rsidRPr="001D5E4C">
        <w:rPr>
          <w:rFonts w:ascii="Calibri" w:eastAsia="Times New Roman" w:hAnsi="Calibri" w:cs="Calibri"/>
          <w:color w:val="000000"/>
          <w:sz w:val="24"/>
          <w:szCs w:val="24"/>
          <w:lang w:eastAsia="en-GB"/>
        </w:rPr>
        <w:t>Tanith Muller - Parkinsons</w:t>
      </w:r>
    </w:p>
    <w:p w14:paraId="5DF9AEDE" w14:textId="77777777" w:rsidR="001D5E4C" w:rsidRPr="001D5E4C" w:rsidRDefault="001D5E4C" w:rsidP="001D5E4C">
      <w:pPr>
        <w:shd w:val="clear" w:color="auto" w:fill="FFFFFF"/>
        <w:spacing w:after="0" w:line="240" w:lineRule="auto"/>
        <w:textAlignment w:val="baseline"/>
        <w:rPr>
          <w:rFonts w:ascii="Calibri" w:eastAsia="Times New Roman" w:hAnsi="Calibri" w:cs="Calibri"/>
          <w:color w:val="000000"/>
          <w:sz w:val="24"/>
          <w:szCs w:val="24"/>
          <w:lang w:eastAsia="en-GB"/>
        </w:rPr>
      </w:pPr>
      <w:r w:rsidRPr="001D5E4C">
        <w:rPr>
          <w:rFonts w:ascii="Calibri" w:eastAsia="Times New Roman" w:hAnsi="Calibri" w:cs="Calibri"/>
          <w:color w:val="000000"/>
          <w:sz w:val="24"/>
          <w:szCs w:val="24"/>
          <w:lang w:eastAsia="en-GB"/>
        </w:rPr>
        <w:t>Stehanie Fraser - Cerebral Palsy </w:t>
      </w:r>
    </w:p>
    <w:p w14:paraId="4EB6693E" w14:textId="77777777" w:rsidR="001D5E4C" w:rsidRPr="001D5E4C" w:rsidRDefault="001D5E4C" w:rsidP="001D5E4C">
      <w:pPr>
        <w:shd w:val="clear" w:color="auto" w:fill="FFFFFF"/>
        <w:spacing w:after="0" w:line="240" w:lineRule="auto"/>
        <w:textAlignment w:val="baseline"/>
        <w:rPr>
          <w:rFonts w:ascii="Calibri" w:eastAsia="Times New Roman" w:hAnsi="Calibri" w:cs="Calibri"/>
          <w:color w:val="000000"/>
          <w:sz w:val="24"/>
          <w:szCs w:val="24"/>
          <w:lang w:eastAsia="en-GB"/>
        </w:rPr>
      </w:pPr>
      <w:r w:rsidRPr="001D5E4C">
        <w:rPr>
          <w:rFonts w:ascii="Calibri" w:eastAsia="Times New Roman" w:hAnsi="Calibri" w:cs="Calibri"/>
          <w:color w:val="000000"/>
          <w:sz w:val="24"/>
          <w:szCs w:val="24"/>
          <w:lang w:eastAsia="en-GB"/>
        </w:rPr>
        <w:t>Anna Telfer - Epilepsy Scotland</w:t>
      </w:r>
    </w:p>
    <w:p w14:paraId="46F04D42" w14:textId="77777777" w:rsidR="001D5E4C" w:rsidRPr="001D5E4C" w:rsidRDefault="001D5E4C" w:rsidP="001D5E4C">
      <w:pPr>
        <w:shd w:val="clear" w:color="auto" w:fill="FFFFFF"/>
        <w:spacing w:after="0" w:line="240" w:lineRule="auto"/>
        <w:textAlignment w:val="baseline"/>
        <w:rPr>
          <w:rFonts w:ascii="Calibri" w:eastAsia="Times New Roman" w:hAnsi="Calibri" w:cs="Calibri"/>
          <w:color w:val="000000"/>
          <w:sz w:val="24"/>
          <w:szCs w:val="24"/>
          <w:lang w:eastAsia="en-GB"/>
        </w:rPr>
      </w:pPr>
      <w:r w:rsidRPr="001D5E4C">
        <w:rPr>
          <w:rFonts w:ascii="Calibri" w:eastAsia="Times New Roman" w:hAnsi="Calibri" w:cs="Calibri"/>
          <w:color w:val="000000"/>
          <w:sz w:val="24"/>
          <w:szCs w:val="24"/>
          <w:lang w:eastAsia="en-GB"/>
        </w:rPr>
        <w:t>Laura Pulteney - MS Trust</w:t>
      </w:r>
    </w:p>
    <w:p w14:paraId="0BD0BFBC" w14:textId="77777777" w:rsidR="001D5E4C" w:rsidRPr="001D5E4C" w:rsidRDefault="001D5E4C" w:rsidP="001D5E4C">
      <w:pPr>
        <w:shd w:val="clear" w:color="auto" w:fill="FFFFFF"/>
        <w:spacing w:after="0" w:line="240" w:lineRule="auto"/>
        <w:textAlignment w:val="baseline"/>
        <w:rPr>
          <w:rFonts w:ascii="Calibri" w:eastAsia="Times New Roman" w:hAnsi="Calibri" w:cs="Calibri"/>
          <w:color w:val="000000"/>
          <w:sz w:val="24"/>
          <w:szCs w:val="24"/>
          <w:lang w:eastAsia="en-GB"/>
        </w:rPr>
      </w:pPr>
      <w:r w:rsidRPr="001D5E4C">
        <w:rPr>
          <w:rFonts w:ascii="Calibri" w:eastAsia="Times New Roman" w:hAnsi="Calibri" w:cs="Calibri"/>
          <w:color w:val="000000"/>
          <w:sz w:val="24"/>
          <w:szCs w:val="24"/>
          <w:lang w:eastAsia="en-GB"/>
        </w:rPr>
        <w:t>Jane Haley - MND Scotland </w:t>
      </w:r>
    </w:p>
    <w:p w14:paraId="62585235" w14:textId="77777777" w:rsidR="001D5E4C" w:rsidRPr="001D5E4C" w:rsidRDefault="001D5E4C" w:rsidP="001D5E4C">
      <w:pPr>
        <w:shd w:val="clear" w:color="auto" w:fill="FFFFFF"/>
        <w:spacing w:after="0" w:line="240" w:lineRule="auto"/>
        <w:textAlignment w:val="baseline"/>
        <w:rPr>
          <w:rFonts w:ascii="Calibri" w:eastAsia="Times New Roman" w:hAnsi="Calibri" w:cs="Calibri"/>
          <w:color w:val="000000"/>
          <w:sz w:val="24"/>
          <w:szCs w:val="24"/>
          <w:lang w:eastAsia="en-GB"/>
        </w:rPr>
      </w:pPr>
      <w:r w:rsidRPr="001D5E4C">
        <w:rPr>
          <w:rFonts w:ascii="Calibri" w:eastAsia="Times New Roman" w:hAnsi="Calibri" w:cs="Calibri"/>
          <w:color w:val="000000"/>
          <w:sz w:val="24"/>
          <w:szCs w:val="24"/>
          <w:lang w:eastAsia="en-GB"/>
        </w:rPr>
        <w:t>Leanne Creighton - Sue Ryder</w:t>
      </w:r>
    </w:p>
    <w:p w14:paraId="71569CF5" w14:textId="77777777" w:rsidR="001D5E4C" w:rsidRPr="001D5E4C" w:rsidRDefault="001D5E4C" w:rsidP="001D5E4C">
      <w:pPr>
        <w:shd w:val="clear" w:color="auto" w:fill="FFFFFF"/>
        <w:spacing w:after="0" w:line="240" w:lineRule="auto"/>
        <w:textAlignment w:val="baseline"/>
        <w:rPr>
          <w:rFonts w:ascii="Calibri" w:eastAsia="Times New Roman" w:hAnsi="Calibri" w:cs="Calibri"/>
          <w:color w:val="000000"/>
          <w:sz w:val="24"/>
          <w:szCs w:val="24"/>
          <w:lang w:eastAsia="en-GB"/>
        </w:rPr>
      </w:pPr>
      <w:r w:rsidRPr="001D5E4C">
        <w:rPr>
          <w:rFonts w:ascii="Calibri" w:eastAsia="Times New Roman" w:hAnsi="Calibri" w:cs="Calibri"/>
          <w:color w:val="000000"/>
          <w:sz w:val="24"/>
          <w:szCs w:val="24"/>
          <w:lang w:eastAsia="en-GB"/>
        </w:rPr>
        <w:t>Ewan Dale - ME Association</w:t>
      </w:r>
    </w:p>
    <w:p w14:paraId="22D05DD0" w14:textId="77777777" w:rsidR="001D5E4C" w:rsidRPr="001D5E4C" w:rsidRDefault="001D5E4C" w:rsidP="001D5E4C">
      <w:pPr>
        <w:shd w:val="clear" w:color="auto" w:fill="FFFFFF"/>
        <w:spacing w:after="0" w:line="240" w:lineRule="auto"/>
        <w:textAlignment w:val="baseline"/>
        <w:rPr>
          <w:rFonts w:ascii="Calibri" w:eastAsia="Times New Roman" w:hAnsi="Calibri" w:cs="Calibri"/>
          <w:color w:val="000000"/>
          <w:sz w:val="24"/>
          <w:szCs w:val="24"/>
          <w:lang w:eastAsia="en-GB"/>
        </w:rPr>
      </w:pPr>
      <w:r w:rsidRPr="001D5E4C">
        <w:rPr>
          <w:rFonts w:ascii="Calibri" w:eastAsia="Times New Roman" w:hAnsi="Calibri" w:cs="Calibri"/>
          <w:color w:val="000000"/>
          <w:sz w:val="24"/>
          <w:szCs w:val="24"/>
          <w:lang w:eastAsia="en-GB"/>
        </w:rPr>
        <w:t>Olivia Bird - My Name'5 Doddie </w:t>
      </w:r>
    </w:p>
    <w:p w14:paraId="2EABC350" w14:textId="15DD853C" w:rsidR="001D5E4C" w:rsidRDefault="001D5E4C" w:rsidP="001D5E4C">
      <w:pPr>
        <w:shd w:val="clear" w:color="auto" w:fill="FFFFFF"/>
        <w:spacing w:after="0" w:line="240" w:lineRule="auto"/>
        <w:textAlignment w:val="baseline"/>
        <w:rPr>
          <w:rFonts w:ascii="Calibri" w:eastAsia="Times New Roman" w:hAnsi="Calibri" w:cs="Calibri"/>
          <w:color w:val="000000"/>
          <w:sz w:val="24"/>
          <w:szCs w:val="24"/>
          <w:lang w:eastAsia="en-GB"/>
        </w:rPr>
      </w:pPr>
      <w:r w:rsidRPr="001D5E4C">
        <w:rPr>
          <w:rFonts w:ascii="Calibri" w:eastAsia="Times New Roman" w:hAnsi="Calibri" w:cs="Calibri"/>
          <w:color w:val="000000"/>
          <w:sz w:val="24"/>
          <w:szCs w:val="24"/>
          <w:lang w:eastAsia="en-GB"/>
        </w:rPr>
        <w:t>Ron Culley - Quarriers </w:t>
      </w:r>
    </w:p>
    <w:p w14:paraId="6E4CFB60" w14:textId="4282DF17" w:rsidR="00E9672E" w:rsidRDefault="00E9672E" w:rsidP="001D5E4C">
      <w:pPr>
        <w:shd w:val="clear" w:color="auto" w:fill="FFFFFF"/>
        <w:spacing w:after="0" w:line="240" w:lineRule="auto"/>
        <w:textAlignment w:val="baseline"/>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Alice Struthers – NAoS</w:t>
      </w:r>
    </w:p>
    <w:p w14:paraId="6C29751A" w14:textId="6321E6B9" w:rsidR="00E9672E" w:rsidRDefault="00E9672E" w:rsidP="001D5E4C">
      <w:pPr>
        <w:shd w:val="clear" w:color="auto" w:fill="FFFFFF"/>
        <w:spacing w:after="0" w:line="240" w:lineRule="auto"/>
        <w:textAlignment w:val="baseline"/>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Lorna McGee - NAoS</w:t>
      </w:r>
    </w:p>
    <w:p w14:paraId="1452EB23" w14:textId="4C1365B8" w:rsidR="001D5E4C" w:rsidRDefault="001D5E4C" w:rsidP="001D5E4C">
      <w:pPr>
        <w:shd w:val="clear" w:color="auto" w:fill="FFFFFF"/>
        <w:spacing w:after="0" w:line="240" w:lineRule="auto"/>
        <w:textAlignment w:val="baseline"/>
        <w:rPr>
          <w:rFonts w:ascii="Calibri" w:eastAsia="Times New Roman" w:hAnsi="Calibri" w:cs="Calibri"/>
          <w:color w:val="000000"/>
          <w:sz w:val="24"/>
          <w:szCs w:val="24"/>
          <w:lang w:eastAsia="en-GB"/>
        </w:rPr>
      </w:pPr>
    </w:p>
    <w:p w14:paraId="081BAD65" w14:textId="45F49672" w:rsidR="001D5E4C" w:rsidRPr="00E4014A" w:rsidRDefault="001D5E4C" w:rsidP="001D5E4C">
      <w:pPr>
        <w:shd w:val="clear" w:color="auto" w:fill="FFFFFF"/>
        <w:spacing w:after="0" w:line="240" w:lineRule="auto"/>
        <w:textAlignment w:val="baseline"/>
        <w:rPr>
          <w:rFonts w:ascii="Calibri" w:eastAsia="Times New Roman" w:hAnsi="Calibri" w:cs="Calibri"/>
          <w:b/>
          <w:bCs/>
          <w:color w:val="000000"/>
          <w:sz w:val="24"/>
          <w:szCs w:val="24"/>
          <w:lang w:eastAsia="en-GB"/>
        </w:rPr>
      </w:pPr>
      <w:r w:rsidRPr="00E4014A">
        <w:rPr>
          <w:rFonts w:ascii="Calibri" w:eastAsia="Times New Roman" w:hAnsi="Calibri" w:cs="Calibri"/>
          <w:b/>
          <w:bCs/>
          <w:color w:val="000000"/>
          <w:sz w:val="24"/>
          <w:szCs w:val="24"/>
          <w:lang w:eastAsia="en-GB"/>
        </w:rPr>
        <w:t>Apologies:</w:t>
      </w:r>
    </w:p>
    <w:p w14:paraId="533C7A5D" w14:textId="5003FAB9" w:rsidR="001D5E4C" w:rsidRDefault="003B0A05" w:rsidP="001D5E4C">
      <w:pPr>
        <w:shd w:val="clear" w:color="auto" w:fill="FFFFFF"/>
        <w:spacing w:after="0" w:line="240" w:lineRule="auto"/>
        <w:textAlignment w:val="baseline"/>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Avril McClean – Action for ME</w:t>
      </w:r>
    </w:p>
    <w:p w14:paraId="43B67D9F" w14:textId="6C2DF612" w:rsidR="003B0A05" w:rsidRDefault="003B0A05" w:rsidP="001D5E4C">
      <w:pPr>
        <w:shd w:val="clear" w:color="auto" w:fill="FFFFFF"/>
        <w:spacing w:after="0" w:line="240" w:lineRule="auto"/>
        <w:textAlignment w:val="baseline"/>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David Mulligan – Funding Neuro</w:t>
      </w:r>
    </w:p>
    <w:p w14:paraId="3A45F984" w14:textId="21E17386" w:rsidR="003B0A05" w:rsidRDefault="003B0A05" w:rsidP="001D5E4C">
      <w:pPr>
        <w:shd w:val="clear" w:color="auto" w:fill="FFFFFF"/>
        <w:spacing w:after="0" w:line="240" w:lineRule="auto"/>
        <w:textAlignment w:val="baseline"/>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Shirley Maxwell – Epilepsy Connections</w:t>
      </w:r>
    </w:p>
    <w:p w14:paraId="61198F27" w14:textId="1A31A052" w:rsidR="003B0A05" w:rsidRDefault="003B0A05" w:rsidP="001D5E4C">
      <w:pPr>
        <w:shd w:val="clear" w:color="auto" w:fill="FFFFFF"/>
        <w:spacing w:after="0" w:line="240" w:lineRule="auto"/>
        <w:textAlignment w:val="baseline"/>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Pamela Binny – ME Action</w:t>
      </w:r>
    </w:p>
    <w:p w14:paraId="7CE02B20" w14:textId="444DD1F6" w:rsidR="003B0A05" w:rsidRDefault="003B0A05" w:rsidP="001D5E4C">
      <w:pPr>
        <w:shd w:val="clear" w:color="auto" w:fill="FFFFFF"/>
        <w:spacing w:after="0" w:line="240" w:lineRule="auto"/>
        <w:textAlignment w:val="baseline"/>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Helen Gibson – ME Action</w:t>
      </w:r>
    </w:p>
    <w:p w14:paraId="787CAFF8" w14:textId="3D967565" w:rsidR="003B0A05" w:rsidRDefault="003B0A05" w:rsidP="001D5E4C">
      <w:pPr>
        <w:shd w:val="clear" w:color="auto" w:fill="FFFFFF"/>
        <w:spacing w:after="0" w:line="240" w:lineRule="auto"/>
        <w:textAlignment w:val="baseline"/>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Carol Cochrane – Brainstrust Scotland</w:t>
      </w:r>
    </w:p>
    <w:p w14:paraId="50227224" w14:textId="6610AD92" w:rsidR="003B0A05" w:rsidRDefault="00A31B78" w:rsidP="001D5E4C">
      <w:pPr>
        <w:shd w:val="clear" w:color="auto" w:fill="FFFFFF"/>
        <w:spacing w:after="0" w:line="240" w:lineRule="auto"/>
        <w:textAlignment w:val="baseline"/>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Colin Robertson – Headway Dundee &amp; Angus</w:t>
      </w:r>
    </w:p>
    <w:p w14:paraId="28DFAFE7" w14:textId="51968868" w:rsidR="00A31B78" w:rsidRDefault="00A31B78" w:rsidP="441E24B0">
      <w:pPr>
        <w:shd w:val="clear" w:color="auto" w:fill="FFFFFF" w:themeFill="background1"/>
        <w:spacing w:after="0" w:line="240" w:lineRule="auto"/>
        <w:textAlignment w:val="baseline"/>
        <w:rPr>
          <w:rFonts w:ascii="Calibri" w:eastAsia="Times New Roman" w:hAnsi="Calibri" w:cs="Calibri"/>
          <w:color w:val="000000"/>
          <w:sz w:val="24"/>
          <w:szCs w:val="24"/>
          <w:lang w:eastAsia="en-GB"/>
        </w:rPr>
      </w:pPr>
      <w:r w:rsidRPr="441E24B0">
        <w:rPr>
          <w:rFonts w:ascii="Calibri" w:eastAsia="Times New Roman" w:hAnsi="Calibri" w:cs="Calibri"/>
          <w:color w:val="000000" w:themeColor="text1"/>
          <w:sz w:val="24"/>
          <w:szCs w:val="24"/>
          <w:lang w:eastAsia="en-GB"/>
        </w:rPr>
        <w:t xml:space="preserve">George Allan – Scottish </w:t>
      </w:r>
      <w:r w:rsidR="0FCCCC66" w:rsidRPr="441E24B0">
        <w:rPr>
          <w:rFonts w:ascii="Calibri" w:eastAsia="Times New Roman" w:hAnsi="Calibri" w:cs="Calibri"/>
          <w:color w:val="000000" w:themeColor="text1"/>
          <w:sz w:val="24"/>
          <w:szCs w:val="24"/>
          <w:lang w:eastAsia="en-GB"/>
        </w:rPr>
        <w:t>Post-Polio</w:t>
      </w:r>
      <w:r w:rsidRPr="441E24B0">
        <w:rPr>
          <w:rFonts w:ascii="Calibri" w:eastAsia="Times New Roman" w:hAnsi="Calibri" w:cs="Calibri"/>
          <w:color w:val="000000" w:themeColor="text1"/>
          <w:sz w:val="24"/>
          <w:szCs w:val="24"/>
          <w:lang w:eastAsia="en-GB"/>
        </w:rPr>
        <w:t xml:space="preserve"> Network</w:t>
      </w:r>
    </w:p>
    <w:p w14:paraId="0C2531A2" w14:textId="67F6559A" w:rsidR="00A31B78" w:rsidRDefault="00E9672E" w:rsidP="001D5E4C">
      <w:pPr>
        <w:shd w:val="clear" w:color="auto" w:fill="FFFFFF"/>
        <w:spacing w:after="0" w:line="240" w:lineRule="auto"/>
        <w:textAlignment w:val="baseline"/>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Katie Rigg – MSA Trust</w:t>
      </w:r>
    </w:p>
    <w:p w14:paraId="703EDBE5" w14:textId="6F2C69A3" w:rsidR="00E9672E" w:rsidRPr="001D5E4C" w:rsidRDefault="00E9672E" w:rsidP="001D5E4C">
      <w:pPr>
        <w:shd w:val="clear" w:color="auto" w:fill="FFFFFF"/>
        <w:spacing w:after="0" w:line="240" w:lineRule="auto"/>
        <w:textAlignment w:val="baseline"/>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Jackie Munro – MD UK</w:t>
      </w:r>
    </w:p>
    <w:p w14:paraId="3802DECC" w14:textId="77777777" w:rsidR="00596D66" w:rsidRDefault="00596D66" w:rsidP="00E2734C">
      <w:pPr>
        <w:pStyle w:val="NormalWeb"/>
        <w:rPr>
          <w:rFonts w:asciiTheme="minorHAnsi" w:hAnsiTheme="minorHAnsi" w:cstheme="minorHAnsi"/>
          <w:color w:val="000000"/>
          <w:sz w:val="27"/>
          <w:szCs w:val="27"/>
        </w:rPr>
      </w:pPr>
    </w:p>
    <w:p w14:paraId="0A9B2791" w14:textId="77777777" w:rsidR="00471712" w:rsidRDefault="00471712">
      <w:pPr>
        <w:rPr>
          <w:rFonts w:eastAsiaTheme="minorEastAsia" w:cstheme="minorHAnsi"/>
          <w:color w:val="000000"/>
          <w:sz w:val="24"/>
          <w:szCs w:val="24"/>
          <w:lang w:eastAsia="en-GB"/>
        </w:rPr>
      </w:pPr>
      <w:r>
        <w:rPr>
          <w:rFonts w:cstheme="minorHAnsi"/>
          <w:color w:val="000000"/>
          <w:sz w:val="24"/>
          <w:szCs w:val="24"/>
        </w:rPr>
        <w:br w:type="page"/>
      </w:r>
    </w:p>
    <w:p w14:paraId="310BA15A" w14:textId="496A35B4" w:rsidR="00E2734C" w:rsidRPr="00490097" w:rsidRDefault="00E2734C" w:rsidP="00E2734C">
      <w:pPr>
        <w:pStyle w:val="NormalWeb"/>
        <w:rPr>
          <w:rFonts w:asciiTheme="minorHAnsi" w:hAnsiTheme="minorHAnsi" w:cstheme="minorHAnsi"/>
          <w:color w:val="000000"/>
          <w:sz w:val="24"/>
          <w:szCs w:val="24"/>
        </w:rPr>
      </w:pPr>
      <w:r w:rsidRPr="00490097">
        <w:rPr>
          <w:rFonts w:asciiTheme="minorHAnsi" w:hAnsiTheme="minorHAnsi" w:cstheme="minorHAnsi"/>
          <w:color w:val="000000"/>
          <w:sz w:val="24"/>
          <w:szCs w:val="24"/>
        </w:rPr>
        <w:lastRenderedPageBreak/>
        <w:t>AGENDA ITEMS</w:t>
      </w:r>
    </w:p>
    <w:p w14:paraId="17B9867A" w14:textId="77777777" w:rsidR="00E2734C" w:rsidRPr="00490097" w:rsidRDefault="00E2734C" w:rsidP="00E2734C">
      <w:pPr>
        <w:pStyle w:val="NormalWeb"/>
        <w:rPr>
          <w:rFonts w:ascii="Times New Roman" w:hAnsi="Times New Roman" w:cs="Times New Roman"/>
          <w:color w:val="000000"/>
          <w:sz w:val="24"/>
          <w:szCs w:val="24"/>
        </w:rPr>
      </w:pPr>
    </w:p>
    <w:p w14:paraId="04B23A33" w14:textId="77777777" w:rsidR="00FA28AF" w:rsidRDefault="000415A6" w:rsidP="00FA28AF">
      <w:pPr>
        <w:pStyle w:val="NormalWeb"/>
        <w:numPr>
          <w:ilvl w:val="0"/>
          <w:numId w:val="2"/>
        </w:numPr>
        <w:rPr>
          <w:rFonts w:asciiTheme="minorHAnsi" w:hAnsiTheme="minorHAnsi" w:cstheme="minorHAnsi"/>
          <w:sz w:val="24"/>
          <w:szCs w:val="24"/>
        </w:rPr>
      </w:pPr>
      <w:r w:rsidRPr="441E24B0">
        <w:rPr>
          <w:rFonts w:asciiTheme="minorHAnsi" w:hAnsiTheme="minorHAnsi" w:cstheme="minorBidi"/>
          <w:sz w:val="24"/>
          <w:szCs w:val="24"/>
        </w:rPr>
        <w:t>Chair’s welcome</w:t>
      </w:r>
      <w:r w:rsidR="008720D3" w:rsidRPr="441E24B0">
        <w:rPr>
          <w:rFonts w:asciiTheme="minorHAnsi" w:hAnsiTheme="minorHAnsi" w:cstheme="minorBidi"/>
          <w:sz w:val="24"/>
          <w:szCs w:val="24"/>
        </w:rPr>
        <w:t xml:space="preserve"> </w:t>
      </w:r>
    </w:p>
    <w:p w14:paraId="5DABA84A" w14:textId="11E76797" w:rsidR="00FA28AF" w:rsidRDefault="00FA28AF" w:rsidP="441E24B0">
      <w:pPr>
        <w:pStyle w:val="NormalWeb"/>
        <w:rPr>
          <w:rFonts w:asciiTheme="minorHAnsi" w:hAnsiTheme="minorHAnsi" w:cstheme="minorBidi"/>
          <w:sz w:val="24"/>
          <w:szCs w:val="24"/>
        </w:rPr>
      </w:pPr>
    </w:p>
    <w:p w14:paraId="00B8803F" w14:textId="03E5C63D" w:rsidR="00FA28AF" w:rsidRDefault="5421BBD6" w:rsidP="441E24B0">
      <w:pPr>
        <w:rPr>
          <w:rFonts w:ascii="Calibri" w:eastAsia="Calibri" w:hAnsi="Calibri" w:cs="Calibri"/>
          <w:sz w:val="24"/>
          <w:szCs w:val="24"/>
        </w:rPr>
      </w:pPr>
      <w:r w:rsidRPr="441E24B0">
        <w:rPr>
          <w:rFonts w:ascii="Calibri" w:eastAsia="Calibri" w:hAnsi="Calibri" w:cs="Calibri"/>
          <w:sz w:val="24"/>
          <w:szCs w:val="24"/>
        </w:rPr>
        <w:t>Our Chair for the meeting, Keith Park, Policy, (Public Affairs and Campaigns Manager for the MS Society Scotland) welcomed attendees and asked everyone to briefly introduce themselves.</w:t>
      </w:r>
    </w:p>
    <w:p w14:paraId="4B935168" w14:textId="6D32E36F" w:rsidR="00750F6C" w:rsidRPr="00183872" w:rsidRDefault="008720D3" w:rsidP="441E24B0">
      <w:pPr>
        <w:pStyle w:val="NormalWeb"/>
        <w:numPr>
          <w:ilvl w:val="0"/>
          <w:numId w:val="2"/>
        </w:numPr>
        <w:rPr>
          <w:rFonts w:asciiTheme="minorHAnsi" w:hAnsiTheme="minorHAnsi" w:cstheme="minorBidi"/>
          <w:sz w:val="24"/>
          <w:szCs w:val="24"/>
        </w:rPr>
      </w:pPr>
      <w:r w:rsidRPr="441E24B0">
        <w:rPr>
          <w:sz w:val="24"/>
          <w:szCs w:val="24"/>
        </w:rPr>
        <w:t xml:space="preserve">Action points from </w:t>
      </w:r>
      <w:bookmarkStart w:id="0" w:name="_Int_gotkxMDZ"/>
      <w:r w:rsidRPr="441E24B0">
        <w:rPr>
          <w:sz w:val="24"/>
          <w:szCs w:val="24"/>
        </w:rPr>
        <w:t>previous</w:t>
      </w:r>
      <w:bookmarkEnd w:id="0"/>
      <w:r w:rsidRPr="441E24B0">
        <w:rPr>
          <w:sz w:val="24"/>
          <w:szCs w:val="24"/>
        </w:rPr>
        <w:t xml:space="preserve"> meetings – follow up</w:t>
      </w:r>
    </w:p>
    <w:p w14:paraId="20A8CD5C" w14:textId="29F67C7B" w:rsidR="441E24B0" w:rsidRDefault="441E24B0" w:rsidP="441E24B0">
      <w:pPr>
        <w:pStyle w:val="NormalWeb"/>
        <w:rPr>
          <w:rFonts w:asciiTheme="minorHAnsi" w:hAnsiTheme="minorHAnsi" w:cstheme="minorBidi"/>
          <w:sz w:val="24"/>
          <w:szCs w:val="24"/>
        </w:rPr>
      </w:pPr>
    </w:p>
    <w:p w14:paraId="2520639A" w14:textId="63D84332" w:rsidR="46E5C664" w:rsidRDefault="46E5C664" w:rsidP="441E24B0">
      <w:pPr>
        <w:pStyle w:val="NormalWeb"/>
      </w:pPr>
      <w:r w:rsidRPr="441E24B0">
        <w:rPr>
          <w:rFonts w:eastAsia="Calibri"/>
          <w:sz w:val="24"/>
          <w:szCs w:val="24"/>
        </w:rPr>
        <w:t xml:space="preserve">We are pleased to report that there are no outstanding actions from the policy group.  </w:t>
      </w:r>
    </w:p>
    <w:p w14:paraId="10B03160" w14:textId="77777777" w:rsidR="002449EE" w:rsidRDefault="002449EE" w:rsidP="002449EE">
      <w:pPr>
        <w:pStyle w:val="NormalWeb"/>
        <w:rPr>
          <w:rFonts w:asciiTheme="minorHAnsi" w:hAnsiTheme="minorHAnsi" w:cstheme="minorHAnsi"/>
          <w:sz w:val="24"/>
          <w:szCs w:val="24"/>
        </w:rPr>
      </w:pPr>
    </w:p>
    <w:p w14:paraId="251809EF" w14:textId="212BE6E8" w:rsidR="18ADEF2C" w:rsidRDefault="18ADEF2C" w:rsidP="441E24B0">
      <w:pPr>
        <w:pStyle w:val="NormalWeb"/>
        <w:numPr>
          <w:ilvl w:val="0"/>
          <w:numId w:val="2"/>
        </w:numPr>
        <w:rPr>
          <w:rFonts w:asciiTheme="minorHAnsi" w:hAnsiTheme="minorHAnsi" w:cstheme="minorBidi"/>
          <w:sz w:val="24"/>
          <w:szCs w:val="24"/>
        </w:rPr>
      </w:pPr>
      <w:r w:rsidRPr="441E24B0">
        <w:rPr>
          <w:rFonts w:asciiTheme="minorHAnsi" w:hAnsiTheme="minorHAnsi" w:cstheme="minorBidi"/>
          <w:sz w:val="24"/>
          <w:szCs w:val="24"/>
        </w:rPr>
        <w:t>Introduction to our guest speaker</w:t>
      </w:r>
    </w:p>
    <w:p w14:paraId="46B775B3" w14:textId="71F9F6FF" w:rsidR="441E24B0" w:rsidRDefault="441E24B0" w:rsidP="441E24B0">
      <w:pPr>
        <w:pStyle w:val="NormalWeb"/>
        <w:rPr>
          <w:rFonts w:asciiTheme="minorHAnsi" w:hAnsiTheme="minorHAnsi" w:cstheme="minorBidi"/>
          <w:sz w:val="24"/>
          <w:szCs w:val="24"/>
        </w:rPr>
      </w:pPr>
    </w:p>
    <w:p w14:paraId="4616FD83" w14:textId="6658FDDC" w:rsidR="189A6F53" w:rsidRDefault="189A6F53" w:rsidP="441E24B0">
      <w:pPr>
        <w:pStyle w:val="NormalWeb"/>
        <w:rPr>
          <w:rFonts w:asciiTheme="minorHAnsi" w:hAnsiTheme="minorHAnsi" w:cstheme="minorBidi"/>
          <w:sz w:val="24"/>
          <w:szCs w:val="24"/>
        </w:rPr>
      </w:pPr>
      <w:r w:rsidRPr="441E24B0">
        <w:rPr>
          <w:rFonts w:asciiTheme="minorHAnsi" w:hAnsiTheme="minorHAnsi" w:cstheme="minorBidi"/>
          <w:sz w:val="24"/>
          <w:szCs w:val="24"/>
        </w:rPr>
        <w:t>Keith Park introduced Mark Hazelwood</w:t>
      </w:r>
      <w:r w:rsidR="606FA05E" w:rsidRPr="441E24B0">
        <w:rPr>
          <w:rFonts w:asciiTheme="minorHAnsi" w:hAnsiTheme="minorHAnsi" w:cstheme="minorBidi"/>
          <w:sz w:val="24"/>
          <w:szCs w:val="24"/>
        </w:rPr>
        <w:t xml:space="preserve"> from the Scottish Partnership for Palliative Care</w:t>
      </w:r>
      <w:r w:rsidR="00751D7E">
        <w:rPr>
          <w:rFonts w:asciiTheme="minorHAnsi" w:hAnsiTheme="minorHAnsi" w:cstheme="minorBidi"/>
          <w:sz w:val="24"/>
          <w:szCs w:val="24"/>
        </w:rPr>
        <w:t xml:space="preserve"> (SPPC)</w:t>
      </w:r>
      <w:r w:rsidRPr="441E24B0">
        <w:rPr>
          <w:rFonts w:asciiTheme="minorHAnsi" w:hAnsiTheme="minorHAnsi" w:cstheme="minorBidi"/>
          <w:sz w:val="24"/>
          <w:szCs w:val="24"/>
        </w:rPr>
        <w:t xml:space="preserve"> to the group.  Mark talked through his </w:t>
      </w:r>
      <w:hyperlink r:id="rId11" w:anchor="slide=id.p1">
        <w:r w:rsidRPr="441E24B0">
          <w:rPr>
            <w:rStyle w:val="Hyperlink"/>
            <w:rFonts w:asciiTheme="minorHAnsi" w:hAnsiTheme="minorHAnsi" w:cstheme="minorBidi"/>
            <w:sz w:val="24"/>
            <w:szCs w:val="24"/>
          </w:rPr>
          <w:t>presentation</w:t>
        </w:r>
      </w:hyperlink>
      <w:r w:rsidR="1F148590" w:rsidRPr="441E24B0">
        <w:rPr>
          <w:rFonts w:asciiTheme="minorHAnsi" w:hAnsiTheme="minorHAnsi" w:cstheme="minorBidi"/>
          <w:sz w:val="24"/>
          <w:szCs w:val="24"/>
        </w:rPr>
        <w:t xml:space="preserve"> ‘Assisted Dying: </w:t>
      </w:r>
      <w:r w:rsidR="1F148590" w:rsidRPr="441E24B0">
        <w:rPr>
          <w:rFonts w:eastAsia="Calibri"/>
          <w:color w:val="000000" w:themeColor="text1"/>
          <w:sz w:val="24"/>
          <w:szCs w:val="24"/>
        </w:rPr>
        <w:t>How potential legislation may interact with/impact the practice and provision of palliative care</w:t>
      </w:r>
      <w:r w:rsidR="1F148590" w:rsidRPr="441E24B0">
        <w:rPr>
          <w:rFonts w:asciiTheme="minorHAnsi" w:hAnsiTheme="minorHAnsi" w:cstheme="minorBidi"/>
          <w:sz w:val="24"/>
          <w:szCs w:val="24"/>
        </w:rPr>
        <w:t>’.</w:t>
      </w:r>
      <w:r w:rsidRPr="441E24B0">
        <w:rPr>
          <w:rFonts w:asciiTheme="minorHAnsi" w:hAnsiTheme="minorHAnsi" w:cstheme="minorBidi"/>
          <w:sz w:val="24"/>
          <w:szCs w:val="24"/>
        </w:rPr>
        <w:t xml:space="preserve"> </w:t>
      </w:r>
    </w:p>
    <w:p w14:paraId="0A6EFAE0" w14:textId="153B5259" w:rsidR="441E24B0" w:rsidRDefault="441E24B0" w:rsidP="441E24B0">
      <w:pPr>
        <w:pStyle w:val="NormalWeb"/>
        <w:rPr>
          <w:rFonts w:asciiTheme="minorHAnsi" w:hAnsiTheme="minorHAnsi" w:cstheme="minorBidi"/>
          <w:sz w:val="24"/>
          <w:szCs w:val="24"/>
        </w:rPr>
      </w:pPr>
    </w:p>
    <w:p w14:paraId="5B393F3F" w14:textId="5641E618" w:rsidR="6F092265" w:rsidRDefault="6F092265" w:rsidP="441E24B0">
      <w:pPr>
        <w:pStyle w:val="NormalWeb"/>
        <w:rPr>
          <w:rFonts w:asciiTheme="minorHAnsi" w:hAnsiTheme="minorHAnsi" w:cstheme="minorBidi"/>
          <w:sz w:val="24"/>
          <w:szCs w:val="24"/>
        </w:rPr>
      </w:pPr>
      <w:r w:rsidRPr="441E24B0">
        <w:rPr>
          <w:rFonts w:asciiTheme="minorHAnsi" w:hAnsiTheme="minorHAnsi" w:cstheme="minorBidi"/>
          <w:sz w:val="24"/>
          <w:szCs w:val="24"/>
        </w:rPr>
        <w:t xml:space="preserve">This is in reference to Liam McArthur’s </w:t>
      </w:r>
      <w:hyperlink r:id="rId12">
        <w:r w:rsidRPr="441E24B0">
          <w:rPr>
            <w:rStyle w:val="Hyperlink"/>
            <w:rFonts w:asciiTheme="minorHAnsi" w:hAnsiTheme="minorHAnsi" w:cstheme="minorBidi"/>
            <w:sz w:val="24"/>
            <w:szCs w:val="24"/>
          </w:rPr>
          <w:t>Assisted Dying bill proposal</w:t>
        </w:r>
      </w:hyperlink>
      <w:r w:rsidR="17D247E8" w:rsidRPr="441E24B0">
        <w:rPr>
          <w:rFonts w:asciiTheme="minorHAnsi" w:hAnsiTheme="minorHAnsi" w:cstheme="minorBidi"/>
          <w:sz w:val="24"/>
          <w:szCs w:val="24"/>
        </w:rPr>
        <w:t xml:space="preserve"> which was lodged with Scottish Parliament at the end of September 2022 having garnered cross party support.  The draft bill is expected</w:t>
      </w:r>
      <w:r w:rsidR="00B04F2C" w:rsidRPr="441E24B0">
        <w:rPr>
          <w:rFonts w:asciiTheme="minorHAnsi" w:hAnsiTheme="minorHAnsi" w:cstheme="minorBidi"/>
          <w:sz w:val="24"/>
          <w:szCs w:val="24"/>
        </w:rPr>
        <w:t xml:space="preserve"> to be published in early 2023</w:t>
      </w:r>
      <w:r w:rsidR="22A9B8D8" w:rsidRPr="441E24B0">
        <w:rPr>
          <w:rFonts w:asciiTheme="minorHAnsi" w:hAnsiTheme="minorHAnsi" w:cstheme="minorBidi"/>
          <w:sz w:val="24"/>
          <w:szCs w:val="24"/>
        </w:rPr>
        <w:t xml:space="preserve"> along with supporting documentation including the financial memorandum.</w:t>
      </w:r>
    </w:p>
    <w:p w14:paraId="0088BFCA" w14:textId="64876B63" w:rsidR="441E24B0" w:rsidRDefault="441E24B0" w:rsidP="441E24B0">
      <w:pPr>
        <w:pStyle w:val="NormalWeb"/>
        <w:rPr>
          <w:rFonts w:asciiTheme="minorHAnsi" w:hAnsiTheme="minorHAnsi" w:cstheme="minorBidi"/>
          <w:sz w:val="24"/>
          <w:szCs w:val="24"/>
        </w:rPr>
      </w:pPr>
    </w:p>
    <w:p w14:paraId="3DEB223A" w14:textId="0F5811BC" w:rsidR="416DAE29" w:rsidRDefault="416DAE29" w:rsidP="441E24B0">
      <w:pPr>
        <w:pStyle w:val="NormalWeb"/>
        <w:rPr>
          <w:rFonts w:asciiTheme="minorHAnsi" w:hAnsiTheme="minorHAnsi" w:cstheme="minorBidi"/>
          <w:sz w:val="24"/>
          <w:szCs w:val="24"/>
        </w:rPr>
      </w:pPr>
      <w:r w:rsidRPr="441E24B0">
        <w:rPr>
          <w:rFonts w:asciiTheme="minorHAnsi" w:hAnsiTheme="minorHAnsi" w:cstheme="minorBidi"/>
          <w:sz w:val="24"/>
          <w:szCs w:val="24"/>
        </w:rPr>
        <w:t>Following this there was a Q&amp;A</w:t>
      </w:r>
    </w:p>
    <w:p w14:paraId="31979EEE" w14:textId="6645D590" w:rsidR="441E24B0" w:rsidRDefault="441E24B0" w:rsidP="441E24B0">
      <w:pPr>
        <w:pStyle w:val="NormalWeb"/>
        <w:rPr>
          <w:rFonts w:asciiTheme="minorHAnsi" w:hAnsiTheme="minorHAnsi" w:cstheme="minorBidi"/>
          <w:sz w:val="24"/>
          <w:szCs w:val="24"/>
        </w:rPr>
      </w:pPr>
    </w:p>
    <w:p w14:paraId="2993B81F" w14:textId="548DCCC7" w:rsidR="23C82BEF" w:rsidRDefault="23C82BEF" w:rsidP="441E24B0">
      <w:pPr>
        <w:pStyle w:val="NormalWeb"/>
        <w:rPr>
          <w:rFonts w:asciiTheme="minorHAnsi" w:hAnsiTheme="minorHAnsi" w:cstheme="minorBidi"/>
          <w:sz w:val="24"/>
          <w:szCs w:val="24"/>
          <w:u w:val="single"/>
        </w:rPr>
      </w:pPr>
      <w:r w:rsidRPr="441E24B0">
        <w:rPr>
          <w:rFonts w:asciiTheme="minorHAnsi" w:hAnsiTheme="minorHAnsi" w:cstheme="minorBidi"/>
          <w:sz w:val="24"/>
          <w:szCs w:val="24"/>
          <w:u w:val="single"/>
        </w:rPr>
        <w:t xml:space="preserve">Q1: Do MSPs have a good understanding of what </w:t>
      </w:r>
      <w:bookmarkStart w:id="1" w:name="_Int_pE06hH8m"/>
      <w:r w:rsidRPr="441E24B0">
        <w:rPr>
          <w:rFonts w:asciiTheme="minorHAnsi" w:hAnsiTheme="minorHAnsi" w:cstheme="minorBidi"/>
          <w:sz w:val="24"/>
          <w:szCs w:val="24"/>
          <w:u w:val="single"/>
        </w:rPr>
        <w:t>assisted</w:t>
      </w:r>
      <w:bookmarkEnd w:id="1"/>
      <w:r w:rsidRPr="441E24B0">
        <w:rPr>
          <w:rFonts w:asciiTheme="minorHAnsi" w:hAnsiTheme="minorHAnsi" w:cstheme="minorBidi"/>
          <w:sz w:val="24"/>
          <w:szCs w:val="24"/>
          <w:u w:val="single"/>
        </w:rPr>
        <w:t xml:space="preserve"> dying is?</w:t>
      </w:r>
    </w:p>
    <w:p w14:paraId="245FBFB8" w14:textId="0020A729" w:rsidR="5182D9C1" w:rsidRDefault="5182D9C1" w:rsidP="441E24B0">
      <w:pPr>
        <w:pStyle w:val="NormalWeb"/>
        <w:rPr>
          <w:rFonts w:asciiTheme="minorHAnsi" w:hAnsiTheme="minorHAnsi" w:cstheme="minorBidi"/>
          <w:sz w:val="24"/>
          <w:szCs w:val="24"/>
        </w:rPr>
      </w:pPr>
      <w:r w:rsidRPr="441E24B0">
        <w:rPr>
          <w:rFonts w:asciiTheme="minorHAnsi" w:hAnsiTheme="minorHAnsi" w:cstheme="minorBidi"/>
          <w:sz w:val="24"/>
          <w:szCs w:val="24"/>
        </w:rPr>
        <w:t xml:space="preserve">There is not a consistent level of understanding of what palliative care and </w:t>
      </w:r>
      <w:bookmarkStart w:id="2" w:name="_Int_FqATYlyC"/>
      <w:r w:rsidRPr="441E24B0">
        <w:rPr>
          <w:rFonts w:asciiTheme="minorHAnsi" w:hAnsiTheme="minorHAnsi" w:cstheme="minorBidi"/>
          <w:sz w:val="24"/>
          <w:szCs w:val="24"/>
        </w:rPr>
        <w:t>assisted</w:t>
      </w:r>
      <w:bookmarkEnd w:id="2"/>
      <w:r w:rsidRPr="441E24B0">
        <w:rPr>
          <w:rFonts w:asciiTheme="minorHAnsi" w:hAnsiTheme="minorHAnsi" w:cstheme="minorBidi"/>
          <w:sz w:val="24"/>
          <w:szCs w:val="24"/>
        </w:rPr>
        <w:t xml:space="preserve"> dying is amongst MSPs.  50,000 people need palliative care</w:t>
      </w:r>
      <w:r w:rsidR="29349729" w:rsidRPr="441E24B0">
        <w:rPr>
          <w:rFonts w:asciiTheme="minorHAnsi" w:hAnsiTheme="minorHAnsi" w:cstheme="minorBidi"/>
          <w:sz w:val="24"/>
          <w:szCs w:val="24"/>
        </w:rPr>
        <w:t xml:space="preserve"> each year in Scotland</w:t>
      </w:r>
      <w:r w:rsidRPr="441E24B0">
        <w:rPr>
          <w:rFonts w:asciiTheme="minorHAnsi" w:hAnsiTheme="minorHAnsi" w:cstheme="minorBidi"/>
          <w:sz w:val="24"/>
          <w:szCs w:val="24"/>
        </w:rPr>
        <w:t xml:space="preserve"> and the numbers of those who could use assisted dying </w:t>
      </w:r>
      <w:r w:rsidR="51FDBCAB" w:rsidRPr="441E24B0">
        <w:rPr>
          <w:rFonts w:asciiTheme="minorHAnsi" w:hAnsiTheme="minorHAnsi" w:cstheme="minorBidi"/>
          <w:sz w:val="24"/>
          <w:szCs w:val="24"/>
        </w:rPr>
        <w:t>would be</w:t>
      </w:r>
      <w:r w:rsidRPr="441E24B0">
        <w:rPr>
          <w:rFonts w:asciiTheme="minorHAnsi" w:hAnsiTheme="minorHAnsi" w:cstheme="minorBidi"/>
          <w:sz w:val="24"/>
          <w:szCs w:val="24"/>
        </w:rPr>
        <w:t xml:space="preserve"> much smaller, so it is frustrating that so much time is spent</w:t>
      </w:r>
      <w:r w:rsidR="32D0FB9F" w:rsidRPr="441E24B0">
        <w:rPr>
          <w:rFonts w:asciiTheme="minorHAnsi" w:hAnsiTheme="minorHAnsi" w:cstheme="minorBidi"/>
          <w:sz w:val="24"/>
          <w:szCs w:val="24"/>
        </w:rPr>
        <w:t xml:space="preserve"> on </w:t>
      </w:r>
      <w:bookmarkStart w:id="3" w:name="_Int_nsbz4y0I"/>
      <w:r w:rsidR="32D0FB9F" w:rsidRPr="441E24B0">
        <w:rPr>
          <w:rFonts w:asciiTheme="minorHAnsi" w:hAnsiTheme="minorHAnsi" w:cstheme="minorBidi"/>
          <w:sz w:val="24"/>
          <w:szCs w:val="24"/>
        </w:rPr>
        <w:t>assisted</w:t>
      </w:r>
      <w:bookmarkEnd w:id="3"/>
      <w:r w:rsidR="32D0FB9F" w:rsidRPr="441E24B0">
        <w:rPr>
          <w:rFonts w:asciiTheme="minorHAnsi" w:hAnsiTheme="minorHAnsi" w:cstheme="minorBidi"/>
          <w:sz w:val="24"/>
          <w:szCs w:val="24"/>
        </w:rPr>
        <w:t xml:space="preserve"> dying when much more needs to be done to address the deficits in palliative care.</w:t>
      </w:r>
    </w:p>
    <w:p w14:paraId="15881DF4" w14:textId="743F00E1" w:rsidR="441E24B0" w:rsidRDefault="441E24B0" w:rsidP="441E24B0">
      <w:pPr>
        <w:pStyle w:val="NormalWeb"/>
        <w:rPr>
          <w:rFonts w:asciiTheme="minorHAnsi" w:hAnsiTheme="minorHAnsi" w:cstheme="minorBidi"/>
          <w:sz w:val="24"/>
          <w:szCs w:val="24"/>
        </w:rPr>
      </w:pPr>
    </w:p>
    <w:p w14:paraId="0F14FDCC" w14:textId="2C476906" w:rsidR="23C82BEF" w:rsidRDefault="23C82BEF" w:rsidP="441E24B0">
      <w:pPr>
        <w:pStyle w:val="NormalWeb"/>
        <w:rPr>
          <w:rFonts w:asciiTheme="minorHAnsi" w:hAnsiTheme="minorHAnsi" w:cstheme="minorBidi"/>
          <w:sz w:val="24"/>
          <w:szCs w:val="24"/>
        </w:rPr>
      </w:pPr>
      <w:r w:rsidRPr="441E24B0">
        <w:rPr>
          <w:rFonts w:asciiTheme="minorHAnsi" w:hAnsiTheme="minorHAnsi" w:cstheme="minorBidi"/>
          <w:sz w:val="24"/>
          <w:szCs w:val="24"/>
        </w:rPr>
        <w:t>The SPP</w:t>
      </w:r>
      <w:r w:rsidR="004C7C3C">
        <w:rPr>
          <w:rFonts w:asciiTheme="minorHAnsi" w:hAnsiTheme="minorHAnsi" w:cstheme="minorBidi"/>
          <w:sz w:val="24"/>
          <w:szCs w:val="24"/>
        </w:rPr>
        <w:t>C</w:t>
      </w:r>
      <w:r w:rsidRPr="441E24B0">
        <w:rPr>
          <w:rFonts w:asciiTheme="minorHAnsi" w:hAnsiTheme="minorHAnsi" w:cstheme="minorBidi"/>
          <w:sz w:val="24"/>
          <w:szCs w:val="24"/>
        </w:rPr>
        <w:t xml:space="preserve"> is sending out invitations to MSPs for seminars on </w:t>
      </w:r>
      <w:bookmarkStart w:id="4" w:name="_Int_C1Q1pB5f"/>
      <w:r w:rsidR="02A00A43" w:rsidRPr="441E24B0">
        <w:rPr>
          <w:rFonts w:asciiTheme="minorHAnsi" w:hAnsiTheme="minorHAnsi" w:cstheme="minorBidi"/>
          <w:sz w:val="24"/>
          <w:szCs w:val="24"/>
        </w:rPr>
        <w:t>assisted</w:t>
      </w:r>
      <w:bookmarkEnd w:id="4"/>
      <w:r w:rsidR="02A00A43" w:rsidRPr="441E24B0">
        <w:rPr>
          <w:rFonts w:asciiTheme="minorHAnsi" w:hAnsiTheme="minorHAnsi" w:cstheme="minorBidi"/>
          <w:sz w:val="24"/>
          <w:szCs w:val="24"/>
        </w:rPr>
        <w:t xml:space="preserve"> dying</w:t>
      </w:r>
      <w:r w:rsidRPr="441E24B0">
        <w:rPr>
          <w:rFonts w:asciiTheme="minorHAnsi" w:hAnsiTheme="minorHAnsi" w:cstheme="minorBidi"/>
          <w:sz w:val="24"/>
          <w:szCs w:val="24"/>
        </w:rPr>
        <w:t xml:space="preserve"> to talk through some of the terminology and</w:t>
      </w:r>
      <w:r w:rsidR="37A88C8E" w:rsidRPr="441E24B0">
        <w:rPr>
          <w:rFonts w:asciiTheme="minorHAnsi" w:hAnsiTheme="minorHAnsi" w:cstheme="minorBidi"/>
          <w:sz w:val="24"/>
          <w:szCs w:val="24"/>
        </w:rPr>
        <w:t xml:space="preserve"> statistics.  The emphasis is to improve understanding around what palliative care is and what good palliative care should look like.  SPPN is</w:t>
      </w:r>
      <w:r w:rsidR="31211507" w:rsidRPr="441E24B0">
        <w:rPr>
          <w:rFonts w:asciiTheme="minorHAnsi" w:hAnsiTheme="minorHAnsi" w:cstheme="minorBidi"/>
          <w:sz w:val="24"/>
          <w:szCs w:val="24"/>
        </w:rPr>
        <w:t xml:space="preserve"> not judging whether assisted dying is good or </w:t>
      </w:r>
      <w:r w:rsidR="10A9AA99" w:rsidRPr="441E24B0">
        <w:rPr>
          <w:rFonts w:asciiTheme="minorHAnsi" w:hAnsiTheme="minorHAnsi" w:cstheme="minorBidi"/>
          <w:sz w:val="24"/>
          <w:szCs w:val="24"/>
        </w:rPr>
        <w:t>bad but</w:t>
      </w:r>
      <w:r w:rsidR="31211507" w:rsidRPr="441E24B0">
        <w:rPr>
          <w:rFonts w:asciiTheme="minorHAnsi" w:hAnsiTheme="minorHAnsi" w:cstheme="minorBidi"/>
          <w:sz w:val="24"/>
          <w:szCs w:val="24"/>
        </w:rPr>
        <w:t xml:space="preserve"> i</w:t>
      </w:r>
      <w:r w:rsidR="2249CEA3" w:rsidRPr="441E24B0">
        <w:rPr>
          <w:rFonts w:asciiTheme="minorHAnsi" w:hAnsiTheme="minorHAnsi" w:cstheme="minorBidi"/>
          <w:sz w:val="24"/>
          <w:szCs w:val="24"/>
        </w:rPr>
        <w:t>s</w:t>
      </w:r>
      <w:r w:rsidR="37A88C8E" w:rsidRPr="441E24B0">
        <w:rPr>
          <w:rFonts w:asciiTheme="minorHAnsi" w:hAnsiTheme="minorHAnsi" w:cstheme="minorBidi"/>
          <w:sz w:val="24"/>
          <w:szCs w:val="24"/>
        </w:rPr>
        <w:t xml:space="preserve"> advocating for improved palliative care</w:t>
      </w:r>
      <w:r w:rsidR="472BEEF3" w:rsidRPr="441E24B0">
        <w:rPr>
          <w:rFonts w:asciiTheme="minorHAnsi" w:hAnsiTheme="minorHAnsi" w:cstheme="minorBidi"/>
          <w:sz w:val="24"/>
          <w:szCs w:val="24"/>
        </w:rPr>
        <w:t>.</w:t>
      </w:r>
      <w:r w:rsidR="0772FC61" w:rsidRPr="441E24B0">
        <w:rPr>
          <w:rFonts w:asciiTheme="minorHAnsi" w:hAnsiTheme="minorHAnsi" w:cstheme="minorBidi"/>
          <w:sz w:val="24"/>
          <w:szCs w:val="24"/>
        </w:rPr>
        <w:t xml:space="preserve">  It is expected to go to a free (conscience) vote although MSPs are </w:t>
      </w:r>
      <w:r w:rsidR="340664E1" w:rsidRPr="441E24B0">
        <w:rPr>
          <w:rFonts w:asciiTheme="minorHAnsi" w:hAnsiTheme="minorHAnsi" w:cstheme="minorBidi"/>
          <w:sz w:val="24"/>
          <w:szCs w:val="24"/>
        </w:rPr>
        <w:t>likely to mirror the views of the general public.</w:t>
      </w:r>
    </w:p>
    <w:p w14:paraId="0A82F231" w14:textId="6C8192B5" w:rsidR="441E24B0" w:rsidRDefault="441E24B0" w:rsidP="441E24B0">
      <w:pPr>
        <w:pStyle w:val="NormalWeb"/>
        <w:rPr>
          <w:rFonts w:asciiTheme="minorHAnsi" w:hAnsiTheme="minorHAnsi" w:cstheme="minorBidi"/>
          <w:sz w:val="24"/>
          <w:szCs w:val="24"/>
        </w:rPr>
      </w:pPr>
    </w:p>
    <w:p w14:paraId="1A246186" w14:textId="350F140C" w:rsidR="340664E1" w:rsidRDefault="340664E1" w:rsidP="441E24B0">
      <w:pPr>
        <w:pStyle w:val="NormalWeb"/>
        <w:rPr>
          <w:rFonts w:asciiTheme="minorHAnsi" w:hAnsiTheme="minorHAnsi" w:cstheme="minorBidi"/>
          <w:sz w:val="24"/>
          <w:szCs w:val="24"/>
          <w:u w:val="single"/>
        </w:rPr>
      </w:pPr>
      <w:r w:rsidRPr="441E24B0">
        <w:rPr>
          <w:rFonts w:asciiTheme="minorHAnsi" w:hAnsiTheme="minorHAnsi" w:cstheme="minorBidi"/>
          <w:sz w:val="24"/>
          <w:szCs w:val="24"/>
          <w:u w:val="single"/>
        </w:rPr>
        <w:t>Q2.  There are many examples of people being discharged from hospital back home, with weeks to live and with inadequate social and palliative care provision, which can be hard to access.</w:t>
      </w:r>
    </w:p>
    <w:p w14:paraId="3A94F7AA" w14:textId="4C5F0F31" w:rsidR="340664E1" w:rsidRDefault="340664E1" w:rsidP="441E24B0">
      <w:pPr>
        <w:pStyle w:val="NormalWeb"/>
        <w:rPr>
          <w:rFonts w:asciiTheme="minorHAnsi" w:hAnsiTheme="minorHAnsi" w:cstheme="minorBidi"/>
          <w:sz w:val="24"/>
          <w:szCs w:val="24"/>
        </w:rPr>
      </w:pPr>
      <w:r w:rsidRPr="441E24B0">
        <w:rPr>
          <w:rFonts w:asciiTheme="minorHAnsi" w:hAnsiTheme="minorHAnsi" w:cstheme="minorBidi"/>
          <w:sz w:val="24"/>
          <w:szCs w:val="24"/>
        </w:rPr>
        <w:t xml:space="preserve">The palliative care framework is not robust enough but </w:t>
      </w:r>
      <w:bookmarkStart w:id="5" w:name="_Int_k2fckjpb"/>
      <w:r w:rsidRPr="441E24B0">
        <w:rPr>
          <w:rFonts w:asciiTheme="minorHAnsi" w:hAnsiTheme="minorHAnsi" w:cstheme="minorBidi"/>
          <w:sz w:val="24"/>
          <w:szCs w:val="24"/>
        </w:rPr>
        <w:t>assisted</w:t>
      </w:r>
      <w:bookmarkEnd w:id="5"/>
      <w:r w:rsidRPr="441E24B0">
        <w:rPr>
          <w:rFonts w:asciiTheme="minorHAnsi" w:hAnsiTheme="minorHAnsi" w:cstheme="minorBidi"/>
          <w:sz w:val="24"/>
          <w:szCs w:val="24"/>
        </w:rPr>
        <w:t xml:space="preserve"> dying as </w:t>
      </w:r>
      <w:bookmarkStart w:id="6" w:name="_Int_trt1CDqR"/>
      <w:r w:rsidRPr="441E24B0">
        <w:rPr>
          <w:rFonts w:asciiTheme="minorHAnsi" w:hAnsiTheme="minorHAnsi" w:cstheme="minorBidi"/>
          <w:sz w:val="24"/>
          <w:szCs w:val="24"/>
        </w:rPr>
        <w:t>an option</w:t>
      </w:r>
      <w:bookmarkEnd w:id="6"/>
      <w:r w:rsidRPr="441E24B0">
        <w:rPr>
          <w:rFonts w:asciiTheme="minorHAnsi" w:hAnsiTheme="minorHAnsi" w:cstheme="minorBidi"/>
          <w:sz w:val="24"/>
          <w:szCs w:val="24"/>
        </w:rPr>
        <w:t xml:space="preserve"> is not a sticker to put on top.  </w:t>
      </w:r>
      <w:r w:rsidR="2C63BF4B" w:rsidRPr="441E24B0">
        <w:rPr>
          <w:rFonts w:asciiTheme="minorHAnsi" w:hAnsiTheme="minorHAnsi" w:cstheme="minorBidi"/>
          <w:sz w:val="24"/>
          <w:szCs w:val="24"/>
        </w:rPr>
        <w:t xml:space="preserve">One narrative is that in other jurisdictions which have introduced </w:t>
      </w:r>
      <w:r w:rsidR="2C63BF4B" w:rsidRPr="441E24B0">
        <w:rPr>
          <w:rFonts w:asciiTheme="minorHAnsi" w:hAnsiTheme="minorHAnsi" w:cstheme="minorBidi"/>
          <w:sz w:val="24"/>
          <w:szCs w:val="24"/>
        </w:rPr>
        <w:lastRenderedPageBreak/>
        <w:t>assisted dying, that additional funding is also funnelled to palliative care provision.  However</w:t>
      </w:r>
      <w:r w:rsidR="211BF88B" w:rsidRPr="441E24B0">
        <w:rPr>
          <w:rFonts w:asciiTheme="minorHAnsi" w:hAnsiTheme="minorHAnsi" w:cstheme="minorBidi"/>
          <w:sz w:val="24"/>
          <w:szCs w:val="24"/>
        </w:rPr>
        <w:t>,</w:t>
      </w:r>
      <w:r w:rsidR="2C63BF4B" w:rsidRPr="441E24B0">
        <w:rPr>
          <w:rFonts w:asciiTheme="minorHAnsi" w:hAnsiTheme="minorHAnsi" w:cstheme="minorBidi"/>
          <w:sz w:val="24"/>
          <w:szCs w:val="24"/>
        </w:rPr>
        <w:t xml:space="preserve"> this is not a logical follow</w:t>
      </w:r>
      <w:r w:rsidR="7425707D" w:rsidRPr="441E24B0">
        <w:rPr>
          <w:rFonts w:asciiTheme="minorHAnsi" w:hAnsiTheme="minorHAnsi" w:cstheme="minorBidi"/>
          <w:sz w:val="24"/>
          <w:szCs w:val="24"/>
        </w:rPr>
        <w:t xml:space="preserve"> and there is no evidence to suggest that this would also happen in Scotland.</w:t>
      </w:r>
      <w:r w:rsidR="6203CE7C" w:rsidRPr="441E24B0">
        <w:rPr>
          <w:rFonts w:asciiTheme="minorHAnsi" w:hAnsiTheme="minorHAnsi" w:cstheme="minorBidi"/>
          <w:sz w:val="24"/>
          <w:szCs w:val="24"/>
        </w:rPr>
        <w:t xml:space="preserve">  We will read the financial memorandum carefully when it is published (early 2023).</w:t>
      </w:r>
    </w:p>
    <w:p w14:paraId="41C241CB" w14:textId="684206B3" w:rsidR="441E24B0" w:rsidRDefault="441E24B0" w:rsidP="441E24B0">
      <w:pPr>
        <w:pStyle w:val="NormalWeb"/>
        <w:rPr>
          <w:rFonts w:asciiTheme="minorHAnsi" w:hAnsiTheme="minorHAnsi" w:cstheme="minorBidi"/>
          <w:sz w:val="24"/>
          <w:szCs w:val="24"/>
        </w:rPr>
      </w:pPr>
    </w:p>
    <w:p w14:paraId="71B4DDA2" w14:textId="2265C942" w:rsidR="13D5D93E" w:rsidRDefault="13D5D93E" w:rsidP="441E24B0">
      <w:pPr>
        <w:pStyle w:val="NormalWeb"/>
        <w:rPr>
          <w:rFonts w:asciiTheme="minorHAnsi" w:hAnsiTheme="minorHAnsi" w:cstheme="minorBidi"/>
          <w:sz w:val="24"/>
          <w:szCs w:val="24"/>
          <w:u w:val="single"/>
        </w:rPr>
      </w:pPr>
      <w:r w:rsidRPr="441E24B0">
        <w:rPr>
          <w:rFonts w:asciiTheme="minorHAnsi" w:hAnsiTheme="minorHAnsi" w:cstheme="minorBidi"/>
          <w:sz w:val="24"/>
          <w:szCs w:val="24"/>
          <w:u w:val="single"/>
        </w:rPr>
        <w:t>Q3. Conversations about safeguards are critical, but what about groups who are currently discriminated against in this bill, for instance people with learning disabilities.  They should be allowed to access assisted dying like the rest of the population.</w:t>
      </w:r>
    </w:p>
    <w:p w14:paraId="203A15B9" w14:textId="1A72A039" w:rsidR="00E45C13" w:rsidRPr="00E45C13" w:rsidRDefault="7235510A" w:rsidP="441E24B0">
      <w:pPr>
        <w:pStyle w:val="NormalWeb"/>
        <w:rPr>
          <w:rFonts w:asciiTheme="minorHAnsi" w:hAnsiTheme="minorHAnsi" w:cstheme="minorBidi"/>
          <w:sz w:val="24"/>
          <w:szCs w:val="24"/>
        </w:rPr>
      </w:pPr>
      <w:r w:rsidRPr="441E24B0">
        <w:rPr>
          <w:rFonts w:asciiTheme="minorHAnsi" w:hAnsiTheme="minorHAnsi" w:cstheme="minorBidi"/>
          <w:sz w:val="24"/>
          <w:szCs w:val="24"/>
        </w:rPr>
        <w:t xml:space="preserve">In the bill proposal, there are recommendations around </w:t>
      </w:r>
      <w:bookmarkStart w:id="7" w:name="_Int_ghr3ImMU"/>
      <w:r w:rsidRPr="441E24B0">
        <w:rPr>
          <w:rFonts w:asciiTheme="minorHAnsi" w:hAnsiTheme="minorHAnsi" w:cstheme="minorBidi"/>
          <w:sz w:val="24"/>
          <w:szCs w:val="24"/>
        </w:rPr>
        <w:t>capacity</w:t>
      </w:r>
      <w:bookmarkEnd w:id="7"/>
      <w:r w:rsidRPr="441E24B0">
        <w:rPr>
          <w:rFonts w:asciiTheme="minorHAnsi" w:hAnsiTheme="minorHAnsi" w:cstheme="minorBidi"/>
          <w:sz w:val="24"/>
          <w:szCs w:val="24"/>
        </w:rPr>
        <w:t xml:space="preserve"> but nothing specifically around learning disability.  We need to keep an eye on this and raise it with MSPs in due course.</w:t>
      </w:r>
    </w:p>
    <w:p w14:paraId="1CF7CBA1" w14:textId="7B206F19" w:rsidR="441E24B0" w:rsidRDefault="441E24B0" w:rsidP="441E24B0">
      <w:pPr>
        <w:pStyle w:val="NormalWeb"/>
        <w:rPr>
          <w:rFonts w:asciiTheme="minorHAnsi" w:hAnsiTheme="minorHAnsi" w:cstheme="minorBidi"/>
          <w:sz w:val="24"/>
          <w:szCs w:val="24"/>
        </w:rPr>
      </w:pPr>
    </w:p>
    <w:p w14:paraId="4235B8F7" w14:textId="7018F1BF" w:rsidR="504BB471" w:rsidRDefault="504BB471" w:rsidP="441E24B0">
      <w:pPr>
        <w:pStyle w:val="NormalWeb"/>
        <w:rPr>
          <w:rFonts w:asciiTheme="minorHAnsi" w:hAnsiTheme="minorHAnsi" w:cstheme="minorBidi"/>
          <w:sz w:val="24"/>
          <w:szCs w:val="24"/>
          <w:u w:val="single"/>
        </w:rPr>
      </w:pPr>
      <w:r w:rsidRPr="441E24B0">
        <w:rPr>
          <w:rFonts w:asciiTheme="minorHAnsi" w:hAnsiTheme="minorHAnsi" w:cstheme="minorBidi"/>
          <w:sz w:val="24"/>
          <w:szCs w:val="24"/>
          <w:u w:val="single"/>
        </w:rPr>
        <w:t>Q4. One concern about assisted dying is that people may feel pressured into ending their lives early, to avoid being a burden on their families.</w:t>
      </w:r>
    </w:p>
    <w:p w14:paraId="16ADBA62" w14:textId="0691A3F9" w:rsidR="504BB471" w:rsidRDefault="504BB471" w:rsidP="441E24B0">
      <w:pPr>
        <w:pStyle w:val="NormalWeb"/>
        <w:rPr>
          <w:rFonts w:asciiTheme="minorHAnsi" w:hAnsiTheme="minorHAnsi" w:cstheme="minorBidi"/>
          <w:sz w:val="24"/>
          <w:szCs w:val="24"/>
        </w:rPr>
      </w:pPr>
      <w:r w:rsidRPr="441E24B0">
        <w:rPr>
          <w:rFonts w:asciiTheme="minorHAnsi" w:hAnsiTheme="minorHAnsi" w:cstheme="minorBidi"/>
          <w:sz w:val="24"/>
          <w:szCs w:val="24"/>
        </w:rPr>
        <w:t xml:space="preserve">If assisted dying were an option, this would be a very individual choice.  </w:t>
      </w:r>
      <w:r w:rsidR="1D6B97C4" w:rsidRPr="441E24B0">
        <w:rPr>
          <w:rFonts w:asciiTheme="minorHAnsi" w:hAnsiTheme="minorHAnsi" w:cstheme="minorBidi"/>
          <w:sz w:val="24"/>
          <w:szCs w:val="24"/>
        </w:rPr>
        <w:t>However,</w:t>
      </w:r>
      <w:r w:rsidRPr="441E24B0">
        <w:rPr>
          <w:rFonts w:asciiTheme="minorHAnsi" w:hAnsiTheme="minorHAnsi" w:cstheme="minorBidi"/>
          <w:sz w:val="24"/>
          <w:szCs w:val="24"/>
        </w:rPr>
        <w:t xml:space="preserve"> in reality, it would be hard to assess if people were making a free choice</w:t>
      </w:r>
      <w:r w:rsidR="2CFC6DA2" w:rsidRPr="441E24B0">
        <w:rPr>
          <w:rFonts w:asciiTheme="minorHAnsi" w:hAnsiTheme="minorHAnsi" w:cstheme="minorBidi"/>
          <w:sz w:val="24"/>
          <w:szCs w:val="24"/>
        </w:rPr>
        <w:t xml:space="preserve">. </w:t>
      </w:r>
      <w:r w:rsidRPr="441E24B0">
        <w:rPr>
          <w:rFonts w:asciiTheme="minorHAnsi" w:hAnsiTheme="minorHAnsi" w:cstheme="minorBidi"/>
          <w:sz w:val="24"/>
          <w:szCs w:val="24"/>
        </w:rPr>
        <w:t xml:space="preserve">  </w:t>
      </w:r>
      <w:r w:rsidR="3E9D574D" w:rsidRPr="441E24B0">
        <w:rPr>
          <w:rFonts w:asciiTheme="minorHAnsi" w:hAnsiTheme="minorHAnsi" w:cstheme="minorBidi"/>
          <w:sz w:val="24"/>
          <w:szCs w:val="24"/>
        </w:rPr>
        <w:t xml:space="preserve">A question for legislators is how </w:t>
      </w:r>
      <w:r w:rsidR="52B6BD43" w:rsidRPr="441E24B0">
        <w:rPr>
          <w:rFonts w:asciiTheme="minorHAnsi" w:hAnsiTheme="minorHAnsi" w:cstheme="minorBidi"/>
          <w:sz w:val="24"/>
          <w:szCs w:val="24"/>
        </w:rPr>
        <w:t>we will</w:t>
      </w:r>
      <w:r w:rsidR="3E9D574D" w:rsidRPr="441E24B0">
        <w:rPr>
          <w:rFonts w:asciiTheme="minorHAnsi" w:hAnsiTheme="minorHAnsi" w:cstheme="minorBidi"/>
          <w:sz w:val="24"/>
          <w:szCs w:val="24"/>
        </w:rPr>
        <w:t xml:space="preserve"> assess people to see if they are eligible to make this choice and how to screen others out</w:t>
      </w:r>
      <w:r w:rsidR="5F6FE059" w:rsidRPr="441E24B0">
        <w:rPr>
          <w:rFonts w:asciiTheme="minorHAnsi" w:hAnsiTheme="minorHAnsi" w:cstheme="minorBidi"/>
          <w:sz w:val="24"/>
          <w:szCs w:val="24"/>
        </w:rPr>
        <w:t>.  If people are screened out on their initial application (for instance due to depression), would they be able to make a successful case for assisted dying further down the line?  From a human rights point of view it is incredibly complex to protect some of the population from being pressured into assisted dyi</w:t>
      </w:r>
      <w:r w:rsidR="01AD73D3" w:rsidRPr="441E24B0">
        <w:rPr>
          <w:rFonts w:asciiTheme="minorHAnsi" w:hAnsiTheme="minorHAnsi" w:cstheme="minorBidi"/>
          <w:sz w:val="24"/>
          <w:szCs w:val="24"/>
        </w:rPr>
        <w:t xml:space="preserve">ng and to let others who may be in the same circumstances, access it.  </w:t>
      </w:r>
    </w:p>
    <w:p w14:paraId="537BD9B3" w14:textId="7635D7F8" w:rsidR="441E24B0" w:rsidRDefault="441E24B0" w:rsidP="441E24B0">
      <w:pPr>
        <w:pStyle w:val="NormalWeb"/>
        <w:rPr>
          <w:rFonts w:asciiTheme="minorHAnsi" w:hAnsiTheme="minorHAnsi" w:cstheme="minorBidi"/>
          <w:sz w:val="24"/>
          <w:szCs w:val="24"/>
        </w:rPr>
      </w:pPr>
    </w:p>
    <w:p w14:paraId="6A895886" w14:textId="0449B7DE" w:rsidR="00F83B7C" w:rsidRDefault="00F83B7C" w:rsidP="006A609E">
      <w:pPr>
        <w:pStyle w:val="NormalWeb"/>
        <w:numPr>
          <w:ilvl w:val="0"/>
          <w:numId w:val="2"/>
        </w:numPr>
        <w:rPr>
          <w:rFonts w:asciiTheme="minorHAnsi" w:hAnsiTheme="minorHAnsi" w:cstheme="minorHAnsi"/>
          <w:sz w:val="24"/>
          <w:szCs w:val="24"/>
        </w:rPr>
      </w:pPr>
      <w:r w:rsidRPr="441E24B0">
        <w:rPr>
          <w:rFonts w:asciiTheme="minorHAnsi" w:hAnsiTheme="minorHAnsi" w:cstheme="minorBidi"/>
          <w:sz w:val="24"/>
          <w:szCs w:val="24"/>
        </w:rPr>
        <w:t>Children and Young People issues</w:t>
      </w:r>
    </w:p>
    <w:p w14:paraId="35F84CC4" w14:textId="7C37F9F8" w:rsidR="00F83B7C" w:rsidRDefault="0E1C4A5F" w:rsidP="441E24B0">
      <w:pPr>
        <w:pStyle w:val="NormalWeb"/>
        <w:rPr>
          <w:rFonts w:asciiTheme="minorHAnsi" w:hAnsiTheme="minorHAnsi" w:cstheme="minorBidi"/>
          <w:sz w:val="24"/>
          <w:szCs w:val="24"/>
        </w:rPr>
      </w:pPr>
      <w:r w:rsidRPr="441E24B0">
        <w:rPr>
          <w:rFonts w:asciiTheme="minorHAnsi" w:hAnsiTheme="minorHAnsi" w:cstheme="minorBidi"/>
          <w:sz w:val="24"/>
          <w:szCs w:val="24"/>
        </w:rPr>
        <w:t xml:space="preserve">The Neurological Alliance of Scotland until </w:t>
      </w:r>
      <w:bookmarkStart w:id="8" w:name="_Int_K0J5buSt"/>
      <w:r w:rsidRPr="441E24B0">
        <w:rPr>
          <w:rFonts w:asciiTheme="minorHAnsi" w:hAnsiTheme="minorHAnsi" w:cstheme="minorBidi"/>
          <w:sz w:val="24"/>
          <w:szCs w:val="24"/>
        </w:rPr>
        <w:t>fairly recently</w:t>
      </w:r>
      <w:bookmarkEnd w:id="8"/>
      <w:r w:rsidRPr="441E24B0">
        <w:rPr>
          <w:rFonts w:asciiTheme="minorHAnsi" w:hAnsiTheme="minorHAnsi" w:cstheme="minorBidi"/>
          <w:sz w:val="24"/>
          <w:szCs w:val="24"/>
        </w:rPr>
        <w:t xml:space="preserve"> ran a children and young people’s special interest group (CYPSIG) attended by charities who work in paediatric neurology.  </w:t>
      </w:r>
      <w:r w:rsidR="050DB778" w:rsidRPr="441E24B0">
        <w:rPr>
          <w:rFonts w:asciiTheme="minorHAnsi" w:hAnsiTheme="minorHAnsi" w:cstheme="minorBidi"/>
          <w:sz w:val="24"/>
          <w:szCs w:val="24"/>
        </w:rPr>
        <w:t>However,</w:t>
      </w:r>
      <w:r w:rsidRPr="441E24B0">
        <w:rPr>
          <w:rFonts w:asciiTheme="minorHAnsi" w:hAnsiTheme="minorHAnsi" w:cstheme="minorBidi"/>
          <w:sz w:val="24"/>
          <w:szCs w:val="24"/>
        </w:rPr>
        <w:t xml:space="preserve"> this group</w:t>
      </w:r>
      <w:r w:rsidR="6E6FF0DD" w:rsidRPr="441E24B0">
        <w:rPr>
          <w:rFonts w:asciiTheme="minorHAnsi" w:hAnsiTheme="minorHAnsi" w:cstheme="minorBidi"/>
          <w:sz w:val="24"/>
          <w:szCs w:val="24"/>
        </w:rPr>
        <w:t xml:space="preserve"> no longer meets and so CYP issues have now been absorbed into the main policy group.  This is therefore the space for any NAoS member to raise any CYP issues going forward.</w:t>
      </w:r>
    </w:p>
    <w:p w14:paraId="4DED34B0" w14:textId="6DB684DE" w:rsidR="00F83B7C" w:rsidRDefault="00F83B7C" w:rsidP="441E24B0">
      <w:pPr>
        <w:pStyle w:val="NormalWeb"/>
        <w:rPr>
          <w:rFonts w:asciiTheme="minorHAnsi" w:hAnsiTheme="minorHAnsi" w:cstheme="minorBidi"/>
          <w:sz w:val="24"/>
          <w:szCs w:val="24"/>
        </w:rPr>
      </w:pPr>
    </w:p>
    <w:p w14:paraId="74D60769" w14:textId="5544BEFE" w:rsidR="00F83B7C" w:rsidRDefault="7024F294" w:rsidP="441E24B0">
      <w:pPr>
        <w:pStyle w:val="NormalWeb"/>
        <w:rPr>
          <w:rFonts w:asciiTheme="minorHAnsi" w:hAnsiTheme="minorHAnsi" w:cstheme="minorBidi"/>
          <w:sz w:val="24"/>
          <w:szCs w:val="24"/>
          <w:u w:val="single"/>
        </w:rPr>
      </w:pPr>
      <w:r w:rsidRPr="441E24B0">
        <w:rPr>
          <w:rFonts w:asciiTheme="minorHAnsi" w:hAnsiTheme="minorHAnsi" w:cstheme="minorBidi"/>
          <w:sz w:val="24"/>
          <w:szCs w:val="24"/>
          <w:u w:val="single"/>
        </w:rPr>
        <w:t>Q1.  Will the NCS include children’s services?  The implications of including children’s services is huge, with the likelihood that we end up with the wrong bill.</w:t>
      </w:r>
    </w:p>
    <w:p w14:paraId="49A54BEB" w14:textId="6EFBB24D" w:rsidR="00F83B7C" w:rsidRDefault="7024F294" w:rsidP="441E24B0">
      <w:pPr>
        <w:pStyle w:val="NormalWeb"/>
        <w:rPr>
          <w:rFonts w:asciiTheme="minorHAnsi" w:hAnsiTheme="minorHAnsi" w:cstheme="minorBidi"/>
          <w:sz w:val="24"/>
          <w:szCs w:val="24"/>
          <w:u w:val="single"/>
        </w:rPr>
      </w:pPr>
      <w:r w:rsidRPr="441E24B0">
        <w:rPr>
          <w:rFonts w:asciiTheme="minorHAnsi" w:hAnsiTheme="minorHAnsi" w:cstheme="minorBidi"/>
          <w:sz w:val="24"/>
          <w:szCs w:val="24"/>
        </w:rPr>
        <w:t>There is not enough information currently to know what’s happening with children’s services.</w:t>
      </w:r>
    </w:p>
    <w:p w14:paraId="32C607B6" w14:textId="1838D9C8" w:rsidR="00F83B7C" w:rsidRDefault="00F83B7C" w:rsidP="441E24B0">
      <w:pPr>
        <w:pStyle w:val="NormalWeb"/>
        <w:rPr>
          <w:rFonts w:asciiTheme="minorHAnsi" w:hAnsiTheme="minorHAnsi" w:cstheme="minorBidi"/>
          <w:sz w:val="24"/>
          <w:szCs w:val="24"/>
        </w:rPr>
      </w:pPr>
    </w:p>
    <w:p w14:paraId="3E59E5AB" w14:textId="6CDABC07" w:rsidR="00F83B7C" w:rsidRDefault="5B58CE5A" w:rsidP="441E24B0">
      <w:pPr>
        <w:pStyle w:val="NormalWeb"/>
        <w:rPr>
          <w:rFonts w:asciiTheme="minorHAnsi" w:hAnsiTheme="minorHAnsi" w:cstheme="minorBidi"/>
          <w:sz w:val="24"/>
          <w:szCs w:val="24"/>
        </w:rPr>
      </w:pPr>
      <w:r w:rsidRPr="441E24B0">
        <w:rPr>
          <w:rFonts w:asciiTheme="minorHAnsi" w:hAnsiTheme="minorHAnsi" w:cstheme="minorBidi"/>
          <w:sz w:val="24"/>
          <w:szCs w:val="24"/>
        </w:rPr>
        <w:t>The idea of extending the NCS to include children’s services was proposed by the SG in August 2021.  The SG “wants to broaden its responsibilities to include social work, children’s services, community justice and alcohol and drug services. Under the proposals the responsibility for provision would switch from local areas to the NCS, delivered through Community Health and Social Care Boards.”</w:t>
      </w:r>
      <w:r w:rsidR="00F83B7C" w:rsidRPr="441E24B0">
        <w:rPr>
          <w:rStyle w:val="FootnoteReference"/>
          <w:rFonts w:asciiTheme="minorHAnsi" w:hAnsiTheme="minorHAnsi" w:cstheme="minorBidi"/>
        </w:rPr>
        <w:footnoteReference w:id="1"/>
      </w:r>
    </w:p>
    <w:p w14:paraId="57DCCD58" w14:textId="18F54C40" w:rsidR="00F83B7C" w:rsidRDefault="00F83B7C" w:rsidP="441E24B0">
      <w:pPr>
        <w:pStyle w:val="NormalWeb"/>
        <w:rPr>
          <w:rFonts w:asciiTheme="minorHAnsi" w:hAnsiTheme="minorHAnsi" w:cstheme="minorBidi"/>
          <w:sz w:val="24"/>
          <w:szCs w:val="24"/>
        </w:rPr>
      </w:pPr>
    </w:p>
    <w:p w14:paraId="1135F612" w14:textId="69981FDE" w:rsidR="00F83B7C" w:rsidRDefault="191D4A08" w:rsidP="441E24B0">
      <w:pPr>
        <w:pStyle w:val="NormalWeb"/>
        <w:rPr>
          <w:rFonts w:asciiTheme="minorHAnsi" w:hAnsiTheme="minorHAnsi" w:cstheme="minorBidi"/>
          <w:sz w:val="24"/>
          <w:szCs w:val="24"/>
        </w:rPr>
      </w:pPr>
      <w:r w:rsidRPr="441E24B0">
        <w:rPr>
          <w:rFonts w:asciiTheme="minorHAnsi" w:hAnsiTheme="minorHAnsi" w:cstheme="minorBidi"/>
          <w:sz w:val="24"/>
          <w:szCs w:val="24"/>
        </w:rPr>
        <w:lastRenderedPageBreak/>
        <w:t>Social care minister Kevin Stewart said: “I believe that it is right for this consultation to look beyond simply the creation of a national service for adult social care. The ambition of this government is to go much further, and to create a comprehensive community health and social care service that supports people of all ages. We are also committed to ensuring there is strong local accountability in the system."</w:t>
      </w:r>
    </w:p>
    <w:p w14:paraId="0EA4083B" w14:textId="5591B9B1" w:rsidR="00F83B7C" w:rsidRDefault="00F83B7C" w:rsidP="441E24B0">
      <w:pPr>
        <w:pStyle w:val="NormalWeb"/>
        <w:rPr>
          <w:rFonts w:asciiTheme="minorHAnsi" w:hAnsiTheme="minorHAnsi" w:cstheme="minorBidi"/>
          <w:sz w:val="24"/>
          <w:szCs w:val="24"/>
        </w:rPr>
      </w:pPr>
    </w:p>
    <w:p w14:paraId="3215F462" w14:textId="556B0783" w:rsidR="00F83B7C" w:rsidRDefault="00000000" w:rsidP="441E24B0">
      <w:pPr>
        <w:pStyle w:val="NormalWeb"/>
        <w:rPr>
          <w:rFonts w:asciiTheme="minorHAnsi" w:hAnsiTheme="minorHAnsi" w:cstheme="minorBidi"/>
          <w:sz w:val="24"/>
          <w:szCs w:val="24"/>
        </w:rPr>
      </w:pPr>
      <w:hyperlink r:id="rId13">
        <w:r w:rsidR="7024F294" w:rsidRPr="441E24B0">
          <w:rPr>
            <w:rStyle w:val="Hyperlink"/>
            <w:rFonts w:asciiTheme="minorHAnsi" w:hAnsiTheme="minorHAnsi" w:cstheme="minorBidi"/>
            <w:color w:val="auto"/>
            <w:sz w:val="24"/>
            <w:szCs w:val="24"/>
          </w:rPr>
          <w:t>COSLA</w:t>
        </w:r>
      </w:hyperlink>
      <w:r w:rsidR="7024F294" w:rsidRPr="441E24B0">
        <w:rPr>
          <w:rFonts w:asciiTheme="minorHAnsi" w:hAnsiTheme="minorHAnsi" w:cstheme="minorBidi"/>
          <w:sz w:val="24"/>
          <w:szCs w:val="24"/>
        </w:rPr>
        <w:t xml:space="preserve"> has taken the position that including children’s services would be </w:t>
      </w:r>
      <w:hyperlink r:id="rId14" w:history="1">
        <w:r w:rsidR="7024F294" w:rsidRPr="00846322">
          <w:rPr>
            <w:rStyle w:val="Hyperlink"/>
            <w:rFonts w:asciiTheme="minorHAnsi" w:hAnsiTheme="minorHAnsi" w:cstheme="minorBidi"/>
            <w:sz w:val="24"/>
            <w:szCs w:val="24"/>
          </w:rPr>
          <w:t>very concerning</w:t>
        </w:r>
      </w:hyperlink>
      <w:r w:rsidR="72DB2831" w:rsidRPr="441E24B0">
        <w:rPr>
          <w:rFonts w:asciiTheme="minorHAnsi" w:hAnsiTheme="minorHAnsi" w:cstheme="minorBidi"/>
          <w:sz w:val="24"/>
          <w:szCs w:val="24"/>
        </w:rPr>
        <w:t xml:space="preserve"> particularly because no-one knows what the proposed changes would actually mean for children and young people, and it goes beyond the scope of a review on adult social care</w:t>
      </w:r>
      <w:r w:rsidR="7024F294" w:rsidRPr="441E24B0">
        <w:rPr>
          <w:rFonts w:asciiTheme="minorHAnsi" w:hAnsiTheme="minorHAnsi" w:cstheme="minorBidi"/>
          <w:sz w:val="24"/>
          <w:szCs w:val="24"/>
        </w:rPr>
        <w:t>.</w:t>
      </w:r>
    </w:p>
    <w:p w14:paraId="0FB14DBB" w14:textId="1BE605CE" w:rsidR="441E24B0" w:rsidRDefault="441E24B0" w:rsidP="441E24B0">
      <w:pPr>
        <w:pStyle w:val="NormalWeb"/>
        <w:rPr>
          <w:rFonts w:asciiTheme="minorHAnsi" w:hAnsiTheme="minorHAnsi" w:cstheme="minorBidi"/>
          <w:sz w:val="24"/>
          <w:szCs w:val="24"/>
        </w:rPr>
      </w:pPr>
    </w:p>
    <w:p w14:paraId="742CF62A" w14:textId="027C02F0" w:rsidR="006A609E" w:rsidRPr="006A609E" w:rsidRDefault="00E45C13" w:rsidP="006A609E">
      <w:pPr>
        <w:pStyle w:val="NormalWeb"/>
        <w:numPr>
          <w:ilvl w:val="0"/>
          <w:numId w:val="2"/>
        </w:numPr>
        <w:rPr>
          <w:rFonts w:asciiTheme="minorHAnsi" w:hAnsiTheme="minorHAnsi" w:cstheme="minorHAnsi"/>
          <w:sz w:val="24"/>
          <w:szCs w:val="24"/>
        </w:rPr>
      </w:pPr>
      <w:r w:rsidRPr="441E24B0">
        <w:rPr>
          <w:rFonts w:asciiTheme="minorHAnsi" w:hAnsiTheme="minorHAnsi" w:cstheme="minorBidi"/>
          <w:sz w:val="24"/>
          <w:szCs w:val="24"/>
        </w:rPr>
        <w:t xml:space="preserve">Horizon Scanning (consultation responses, Parliamentary </w:t>
      </w:r>
      <w:r w:rsidR="00316D64" w:rsidRPr="441E24B0">
        <w:rPr>
          <w:rFonts w:asciiTheme="minorHAnsi" w:hAnsiTheme="minorHAnsi" w:cstheme="minorBidi"/>
          <w:sz w:val="24"/>
          <w:szCs w:val="24"/>
        </w:rPr>
        <w:t>activity of interest etc)</w:t>
      </w:r>
    </w:p>
    <w:p w14:paraId="77411588" w14:textId="62C1CED8" w:rsidR="583F30FD" w:rsidRDefault="583F30FD" w:rsidP="441E24B0">
      <w:pPr>
        <w:pStyle w:val="NormalWeb"/>
        <w:rPr>
          <w:rFonts w:asciiTheme="minorHAnsi" w:hAnsiTheme="minorHAnsi" w:cstheme="minorBidi"/>
          <w:sz w:val="24"/>
          <w:szCs w:val="24"/>
        </w:rPr>
      </w:pPr>
      <w:r w:rsidRPr="441E24B0">
        <w:rPr>
          <w:rFonts w:asciiTheme="minorHAnsi" w:hAnsiTheme="minorHAnsi" w:cstheme="minorBidi"/>
          <w:sz w:val="24"/>
          <w:szCs w:val="24"/>
        </w:rPr>
        <w:t>Thomas Mulvey (MS Society Scotland) updated the group on the Parliamentary work that NAoS has been engaged in:</w:t>
      </w:r>
    </w:p>
    <w:p w14:paraId="129F4411" w14:textId="55214FF6" w:rsidR="583F30FD" w:rsidRDefault="583F30FD" w:rsidP="441E24B0">
      <w:pPr>
        <w:pStyle w:val="NormalWeb"/>
        <w:rPr>
          <w:rFonts w:asciiTheme="minorHAnsi" w:hAnsiTheme="minorHAnsi" w:cstheme="minorBidi"/>
          <w:sz w:val="24"/>
          <w:szCs w:val="24"/>
        </w:rPr>
      </w:pPr>
      <w:r w:rsidRPr="441E24B0">
        <w:rPr>
          <w:rFonts w:asciiTheme="minorHAnsi" w:hAnsiTheme="minorHAnsi" w:cstheme="minorBidi"/>
          <w:sz w:val="24"/>
          <w:szCs w:val="24"/>
        </w:rPr>
        <w:t xml:space="preserve"> - June 2022 launch of our </w:t>
      </w:r>
      <w:hyperlink r:id="rId15">
        <w:r w:rsidRPr="441E24B0">
          <w:rPr>
            <w:rStyle w:val="Hyperlink"/>
            <w:rFonts w:asciiTheme="minorHAnsi" w:hAnsiTheme="minorHAnsi" w:cstheme="minorBidi"/>
            <w:sz w:val="24"/>
            <w:szCs w:val="24"/>
          </w:rPr>
          <w:t>1 in 6 report</w:t>
        </w:r>
      </w:hyperlink>
      <w:r w:rsidRPr="441E24B0">
        <w:rPr>
          <w:rFonts w:asciiTheme="minorHAnsi" w:hAnsiTheme="minorHAnsi" w:cstheme="minorBidi"/>
          <w:sz w:val="24"/>
          <w:szCs w:val="24"/>
        </w:rPr>
        <w:t xml:space="preserve"> to the joint epilepsy and MS CPG</w:t>
      </w:r>
    </w:p>
    <w:p w14:paraId="08CB6FE3" w14:textId="76C8FE69" w:rsidR="441E24B0" w:rsidRDefault="441E24B0" w:rsidP="441E24B0">
      <w:pPr>
        <w:pStyle w:val="NormalWeb"/>
        <w:rPr>
          <w:rFonts w:asciiTheme="minorHAnsi" w:hAnsiTheme="minorHAnsi" w:cstheme="minorBidi"/>
          <w:sz w:val="24"/>
          <w:szCs w:val="24"/>
        </w:rPr>
      </w:pPr>
      <w:r w:rsidRPr="441E24B0">
        <w:rPr>
          <w:rFonts w:asciiTheme="minorHAnsi" w:hAnsiTheme="minorHAnsi" w:cstheme="minorBidi"/>
          <w:sz w:val="24"/>
          <w:szCs w:val="24"/>
        </w:rPr>
        <w:t xml:space="preserve">- </w:t>
      </w:r>
      <w:r w:rsidR="2A55AE24" w:rsidRPr="441E24B0">
        <w:rPr>
          <w:rFonts w:asciiTheme="minorHAnsi" w:hAnsiTheme="minorHAnsi" w:cstheme="minorBidi"/>
          <w:sz w:val="24"/>
          <w:szCs w:val="24"/>
        </w:rPr>
        <w:t>Sept 2022 – presentation of report and discussion with the clerks to the Health and Sports Committee</w:t>
      </w:r>
    </w:p>
    <w:p w14:paraId="294C4704" w14:textId="62E714F4" w:rsidR="2A55AE24" w:rsidRDefault="2A55AE24" w:rsidP="441E24B0">
      <w:pPr>
        <w:pStyle w:val="NormalWeb"/>
        <w:rPr>
          <w:rFonts w:asciiTheme="minorHAnsi" w:hAnsiTheme="minorHAnsi" w:cstheme="minorBidi"/>
          <w:sz w:val="24"/>
          <w:szCs w:val="24"/>
        </w:rPr>
      </w:pPr>
      <w:r w:rsidRPr="441E24B0">
        <w:rPr>
          <w:rFonts w:asciiTheme="minorHAnsi" w:hAnsiTheme="minorHAnsi" w:cstheme="minorBidi"/>
          <w:sz w:val="24"/>
          <w:szCs w:val="24"/>
        </w:rPr>
        <w:t>- October 2022 – presentation of report and discussion with the Labour health team in Scottish Parliament</w:t>
      </w:r>
    </w:p>
    <w:p w14:paraId="786EBA8E" w14:textId="7810BCD1" w:rsidR="2A55AE24" w:rsidRDefault="2A55AE24" w:rsidP="441E24B0">
      <w:pPr>
        <w:pStyle w:val="NormalWeb"/>
        <w:rPr>
          <w:rFonts w:asciiTheme="minorHAnsi" w:hAnsiTheme="minorHAnsi" w:cstheme="minorBidi"/>
          <w:sz w:val="24"/>
          <w:szCs w:val="24"/>
        </w:rPr>
      </w:pPr>
      <w:r w:rsidRPr="441E24B0">
        <w:rPr>
          <w:rFonts w:asciiTheme="minorHAnsi" w:hAnsiTheme="minorHAnsi" w:cstheme="minorBidi"/>
          <w:sz w:val="24"/>
          <w:szCs w:val="24"/>
        </w:rPr>
        <w:t>- November 2022 – presentation of report and discussion with the Conservative health team in Scottish Parliament</w:t>
      </w:r>
    </w:p>
    <w:p w14:paraId="589774F8" w14:textId="77777777" w:rsidR="000F3229" w:rsidRPr="00577051" w:rsidRDefault="000F3229" w:rsidP="000F3229">
      <w:pPr>
        <w:pStyle w:val="NormalWeb"/>
        <w:rPr>
          <w:rFonts w:asciiTheme="minorHAnsi" w:hAnsiTheme="minorHAnsi" w:cstheme="minorHAnsi"/>
          <w:sz w:val="24"/>
          <w:szCs w:val="24"/>
        </w:rPr>
      </w:pPr>
    </w:p>
    <w:p w14:paraId="4E3EABDE" w14:textId="0ED251F2" w:rsidR="00FA28AF" w:rsidRDefault="00311F3A" w:rsidP="000F3229">
      <w:pPr>
        <w:pStyle w:val="NormalWeb"/>
        <w:numPr>
          <w:ilvl w:val="0"/>
          <w:numId w:val="2"/>
        </w:numPr>
        <w:rPr>
          <w:rFonts w:asciiTheme="minorHAnsi" w:hAnsiTheme="minorHAnsi" w:cstheme="minorHAnsi"/>
          <w:sz w:val="24"/>
          <w:szCs w:val="24"/>
        </w:rPr>
      </w:pPr>
      <w:r w:rsidRPr="441E24B0">
        <w:rPr>
          <w:rFonts w:asciiTheme="minorHAnsi" w:hAnsiTheme="minorHAnsi" w:cstheme="minorBidi"/>
          <w:sz w:val="24"/>
          <w:szCs w:val="24"/>
        </w:rPr>
        <w:t>A.O.B</w:t>
      </w:r>
    </w:p>
    <w:p w14:paraId="359E5ED9" w14:textId="2885C4E6" w:rsidR="000F3229" w:rsidRPr="000F3229" w:rsidRDefault="108BB8E5" w:rsidP="441E24B0">
      <w:pPr>
        <w:pStyle w:val="NormalWeb"/>
        <w:rPr>
          <w:rFonts w:asciiTheme="minorHAnsi" w:hAnsiTheme="minorHAnsi" w:cstheme="minorBidi"/>
          <w:sz w:val="24"/>
          <w:szCs w:val="24"/>
        </w:rPr>
      </w:pPr>
      <w:r w:rsidRPr="441E24B0">
        <w:rPr>
          <w:rFonts w:asciiTheme="minorHAnsi" w:hAnsiTheme="minorHAnsi" w:cstheme="minorBidi"/>
          <w:sz w:val="24"/>
          <w:szCs w:val="24"/>
        </w:rPr>
        <w:t>We are keeping an eye out for the publication of the rare disease framework.</w:t>
      </w:r>
    </w:p>
    <w:p w14:paraId="42B31BFE" w14:textId="3B82B7C2" w:rsidR="108BB8E5" w:rsidRDefault="108BB8E5" w:rsidP="441E24B0">
      <w:pPr>
        <w:pStyle w:val="NormalWeb"/>
        <w:rPr>
          <w:rFonts w:asciiTheme="minorHAnsi" w:hAnsiTheme="minorHAnsi" w:cstheme="minorBidi"/>
          <w:sz w:val="24"/>
          <w:szCs w:val="24"/>
        </w:rPr>
      </w:pPr>
      <w:r w:rsidRPr="441E24B0">
        <w:rPr>
          <w:rFonts w:asciiTheme="minorHAnsi" w:hAnsiTheme="minorHAnsi" w:cstheme="minorBidi"/>
          <w:sz w:val="24"/>
          <w:szCs w:val="24"/>
        </w:rPr>
        <w:t xml:space="preserve">29 November the European Parliament is hosting a conference addressing gender related issues and </w:t>
      </w:r>
      <w:r w:rsidR="00CF20C0" w:rsidRPr="441E24B0">
        <w:rPr>
          <w:rFonts w:asciiTheme="minorHAnsi" w:hAnsiTheme="minorHAnsi" w:cstheme="minorBidi"/>
          <w:sz w:val="24"/>
          <w:szCs w:val="24"/>
        </w:rPr>
        <w:t>bias</w:t>
      </w:r>
      <w:r w:rsidRPr="441E24B0">
        <w:rPr>
          <w:rFonts w:asciiTheme="minorHAnsi" w:hAnsiTheme="minorHAnsi" w:cstheme="minorBidi"/>
          <w:sz w:val="24"/>
          <w:szCs w:val="24"/>
        </w:rPr>
        <w:t xml:space="preserve"> in the treatment of neurological conditions.  </w:t>
      </w:r>
      <w:hyperlink r:id="rId16">
        <w:r w:rsidRPr="441E24B0">
          <w:rPr>
            <w:rStyle w:val="Hyperlink"/>
            <w:rFonts w:asciiTheme="minorHAnsi" w:hAnsiTheme="minorHAnsi" w:cstheme="minorBidi"/>
            <w:sz w:val="24"/>
            <w:szCs w:val="24"/>
          </w:rPr>
          <w:t>Click here to register.</w:t>
        </w:r>
      </w:hyperlink>
    </w:p>
    <w:p w14:paraId="24EBCF02" w14:textId="1512C500" w:rsidR="441E24B0" w:rsidRDefault="441E24B0" w:rsidP="441E24B0">
      <w:pPr>
        <w:pStyle w:val="NormalWeb"/>
        <w:rPr>
          <w:rFonts w:asciiTheme="minorHAnsi" w:hAnsiTheme="minorHAnsi" w:cstheme="minorBidi"/>
          <w:sz w:val="24"/>
          <w:szCs w:val="24"/>
        </w:rPr>
      </w:pPr>
    </w:p>
    <w:p w14:paraId="528C6F00" w14:textId="77777777" w:rsidR="002443E3" w:rsidRPr="002443E3" w:rsidRDefault="00170B9D" w:rsidP="441E24B0">
      <w:pPr>
        <w:pStyle w:val="NormalWeb"/>
        <w:numPr>
          <w:ilvl w:val="0"/>
          <w:numId w:val="2"/>
        </w:numPr>
        <w:rPr>
          <w:rFonts w:asciiTheme="minorHAnsi" w:hAnsiTheme="minorHAnsi" w:cstheme="minorBidi"/>
          <w:sz w:val="24"/>
          <w:szCs w:val="24"/>
        </w:rPr>
      </w:pPr>
      <w:r w:rsidRPr="441E24B0">
        <w:rPr>
          <w:color w:val="000000" w:themeColor="text1"/>
          <w:sz w:val="24"/>
          <w:szCs w:val="24"/>
        </w:rPr>
        <w:t xml:space="preserve">Next meeting date: </w:t>
      </w:r>
      <w:r w:rsidR="008C4827" w:rsidRPr="441E24B0">
        <w:rPr>
          <w:color w:val="000000" w:themeColor="text1"/>
          <w:sz w:val="24"/>
          <w:szCs w:val="24"/>
        </w:rPr>
        <w:t>11 January, 11 – 12pm</w:t>
      </w:r>
      <w:r w:rsidR="00846322">
        <w:rPr>
          <w:color w:val="000000" w:themeColor="text1"/>
          <w:sz w:val="24"/>
          <w:szCs w:val="24"/>
        </w:rPr>
        <w:t xml:space="preserve"> </w:t>
      </w:r>
    </w:p>
    <w:p w14:paraId="011801E3" w14:textId="2ED10F24" w:rsidR="003F5B47" w:rsidRPr="00846322" w:rsidRDefault="002443E3" w:rsidP="002443E3">
      <w:pPr>
        <w:pStyle w:val="NormalWeb"/>
        <w:rPr>
          <w:rFonts w:asciiTheme="minorHAnsi" w:hAnsiTheme="minorHAnsi" w:cstheme="minorBidi"/>
          <w:sz w:val="24"/>
          <w:szCs w:val="24"/>
        </w:rPr>
      </w:pPr>
      <w:r>
        <w:rPr>
          <w:color w:val="000000" w:themeColor="text1"/>
          <w:sz w:val="24"/>
          <w:szCs w:val="24"/>
        </w:rPr>
        <w:t>W</w:t>
      </w:r>
      <w:r w:rsidR="00846322">
        <w:rPr>
          <w:color w:val="000000" w:themeColor="text1"/>
          <w:sz w:val="24"/>
          <w:szCs w:val="24"/>
        </w:rPr>
        <w:t>e are delighted to have secured Jeremy Balfour MSP as a guest who will update us on progress with his Disability Commissioner Private Members Bill</w:t>
      </w:r>
      <w:r w:rsidR="4DB97128" w:rsidRPr="441E24B0">
        <w:rPr>
          <w:color w:val="000000" w:themeColor="text1"/>
          <w:sz w:val="24"/>
          <w:szCs w:val="24"/>
        </w:rPr>
        <w:t xml:space="preserve">.  </w:t>
      </w:r>
      <w:r w:rsidR="00846322">
        <w:rPr>
          <w:rFonts w:asciiTheme="minorHAnsi" w:hAnsiTheme="minorHAnsi" w:cstheme="minorBidi"/>
          <w:sz w:val="24"/>
          <w:szCs w:val="24"/>
        </w:rPr>
        <w:t xml:space="preserve">  </w:t>
      </w:r>
      <w:r w:rsidR="4DB97128" w:rsidRPr="00846322">
        <w:rPr>
          <w:color w:val="000000" w:themeColor="text1"/>
          <w:sz w:val="24"/>
          <w:szCs w:val="24"/>
        </w:rPr>
        <w:t>If you would like to Chair this meeting, please contact Alice</w:t>
      </w:r>
    </w:p>
    <w:sectPr w:rsidR="003F5B47" w:rsidRPr="00846322">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7B17AA" w14:textId="77777777" w:rsidR="00B11BCA" w:rsidRDefault="00B11BCA" w:rsidP="00813A57">
      <w:pPr>
        <w:spacing w:after="0" w:line="240" w:lineRule="auto"/>
      </w:pPr>
      <w:r>
        <w:separator/>
      </w:r>
    </w:p>
  </w:endnote>
  <w:endnote w:type="continuationSeparator" w:id="0">
    <w:p w14:paraId="3C497B00" w14:textId="77777777" w:rsidR="00B11BCA" w:rsidRDefault="00B11BCA" w:rsidP="00813A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ato">
    <w:altName w:val="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2EBE2" w14:textId="77777777" w:rsidR="00471712" w:rsidRDefault="004717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4568497"/>
      <w:docPartObj>
        <w:docPartGallery w:val="Page Numbers (Bottom of Page)"/>
        <w:docPartUnique/>
      </w:docPartObj>
    </w:sdtPr>
    <w:sdtEndPr>
      <w:rPr>
        <w:noProof/>
      </w:rPr>
    </w:sdtEndPr>
    <w:sdtContent>
      <w:p w14:paraId="497EA802" w14:textId="55B88781" w:rsidR="00471712" w:rsidRDefault="0047171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1101DF7" w14:textId="77777777" w:rsidR="00471712" w:rsidRDefault="0047171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B0514" w14:textId="77777777" w:rsidR="00471712" w:rsidRDefault="004717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AC21CE" w14:textId="77777777" w:rsidR="00B11BCA" w:rsidRDefault="00B11BCA" w:rsidP="00813A57">
      <w:pPr>
        <w:spacing w:after="0" w:line="240" w:lineRule="auto"/>
      </w:pPr>
      <w:r>
        <w:separator/>
      </w:r>
    </w:p>
  </w:footnote>
  <w:footnote w:type="continuationSeparator" w:id="0">
    <w:p w14:paraId="1265A4D3" w14:textId="77777777" w:rsidR="00B11BCA" w:rsidRDefault="00B11BCA" w:rsidP="00813A57">
      <w:pPr>
        <w:spacing w:after="0" w:line="240" w:lineRule="auto"/>
      </w:pPr>
      <w:r>
        <w:continuationSeparator/>
      </w:r>
    </w:p>
  </w:footnote>
  <w:footnote w:id="1">
    <w:p w14:paraId="6BDC05B8" w14:textId="249D37AD" w:rsidR="441E24B0" w:rsidRDefault="441E24B0" w:rsidP="441E24B0">
      <w:pPr>
        <w:pStyle w:val="FootnoteText"/>
      </w:pPr>
      <w:r w:rsidRPr="441E24B0">
        <w:rPr>
          <w:rStyle w:val="FootnoteReference"/>
        </w:rPr>
        <w:footnoteRef/>
      </w:r>
      <w:r>
        <w:t xml:space="preserve"> https://www.cypnow.co.uk/news/article/scottish-government-proposes-centralisation-of-children-s-services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E9B08" w14:textId="77777777" w:rsidR="00471712" w:rsidRDefault="004717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5DE14" w14:textId="589866FF" w:rsidR="00813A57" w:rsidRDefault="00813A57">
    <w:pPr>
      <w:pStyle w:val="Header"/>
    </w:pPr>
  </w:p>
  <w:p w14:paraId="4FA7B9A4" w14:textId="79ACD96E" w:rsidR="00813A57" w:rsidRDefault="0058591D">
    <w:pPr>
      <w:pStyle w:val="Header"/>
    </w:pPr>
    <w:r>
      <w:t>8.11.22</w:t>
    </w:r>
    <w:r w:rsidR="00813A57">
      <w:tab/>
    </w:r>
    <w:r w:rsidR="00813A57">
      <w:tab/>
    </w:r>
    <w:r w:rsidR="00813A57">
      <w:rPr>
        <w:noProof/>
        <w:lang w:eastAsia="en-GB"/>
      </w:rPr>
      <w:drawing>
        <wp:inline distT="0" distB="0" distL="0" distR="0" wp14:anchorId="69BE59E3" wp14:editId="468B5B3E">
          <wp:extent cx="1676545" cy="908383"/>
          <wp:effectExtent l="0" t="0" r="0" b="6350"/>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76545" cy="908383"/>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9EE3C" w14:textId="77777777" w:rsidR="00471712" w:rsidRDefault="00471712">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K0J5buSt" int2:invalidationBookmarkName="" int2:hashCode="UUmDbx7R1TBhee" int2:id="2rV7wUYY">
      <int2:state int2:value="Rejected" int2:type="LegacyProofing"/>
    </int2:bookmark>
    <int2:bookmark int2:bookmarkName="_Int_qSEnA0uM" int2:invalidationBookmarkName="" int2:hashCode="RoHRJMxsS3O6q/" int2:id="XNMhy8Az">
      <int2:state int2:value="Rejected" int2:type="AugLoop_Text_Critique"/>
    </int2:bookmark>
    <int2:bookmark int2:bookmarkName="_Int_nsbz4y0I" int2:invalidationBookmarkName="" int2:hashCode="qeosyX9ipXV6zy" int2:id="g58WLGP2">
      <int2:state int2:value="Rejected" int2:type="AugLoop_Text_Critique"/>
    </int2:bookmark>
    <int2:bookmark int2:bookmarkName="_Int_trt1CDqR" int2:invalidationBookmarkName="" int2:hashCode="S8SzYAWYi2gOju" int2:id="s0BxtNG3">
      <int2:state int2:value="Rejected" int2:type="AugLoop_Text_Critique"/>
    </int2:bookmark>
    <int2:bookmark int2:bookmarkName="_Int_ghr3ImMU" int2:invalidationBookmarkName="" int2:hashCode="fLH1bT++CegJJE" int2:id="mz5BO5AB">
      <int2:state int2:value="Rejected" int2:type="AugLoop_Text_Critique"/>
    </int2:bookmark>
    <int2:bookmark int2:bookmarkName="_Int_k2fckjpb" int2:invalidationBookmarkName="" int2:hashCode="qeosyX9ipXV6zy" int2:id="pjJeDo6g">
      <int2:state int2:value="Rejected" int2:type="AugLoop_Text_Critique"/>
    </int2:bookmark>
    <int2:bookmark int2:bookmarkName="_Int_C1Q1pB5f" int2:invalidationBookmarkName="" int2:hashCode="qeosyX9ipXV6zy" int2:id="8qBKC0Fu">
      <int2:state int2:value="Rejected" int2:type="AugLoop_Text_Critique"/>
    </int2:bookmark>
    <int2:bookmark int2:bookmarkName="_Int_FqATYlyC" int2:invalidationBookmarkName="" int2:hashCode="qeosyX9ipXV6zy" int2:id="usrhpix1">
      <int2:state int2:value="Rejected" int2:type="AugLoop_Text_Critique"/>
    </int2:bookmark>
    <int2:bookmark int2:bookmarkName="_Int_pE06hH8m" int2:invalidationBookmarkName="" int2:hashCode="qeosyX9ipXV6zy" int2:id="BCWgk7e4">
      <int2:state int2:value="Rejected" int2:type="AugLoop_Text_Critique"/>
    </int2:bookmark>
    <int2:bookmark int2:bookmarkName="_Int_gotkxMDZ" int2:invalidationBookmarkName="" int2:hashCode="NV8o8sDDh63WIx" int2:id="S5JQOSRl">
      <int2:state int2:value="Rejected" int2:type="AugLoop_Text_Critique"/>
    </int2:bookmark>
  </int2:observations>
  <int2:intelligenceSettings>
    <int2:extLst>
      <oel:ext uri="74B372B9-2EFF-4315-9A3F-32BA87CA82B1">
        <int2:goals int2:version="1" int2:formality="1"/>
      </oel:ext>
    </int2:extLst>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068B2"/>
    <w:multiLevelType w:val="hybridMultilevel"/>
    <w:tmpl w:val="0CF223F4"/>
    <w:lvl w:ilvl="0" w:tplc="1E46B7F6">
      <w:start w:val="1"/>
      <w:numFmt w:val="lowerRoman"/>
      <w:lvlText w:val="%1."/>
      <w:lvlJc w:val="left"/>
      <w:pPr>
        <w:ind w:left="2160" w:hanging="720"/>
      </w:pPr>
      <w:rPr>
        <w:rFonts w:ascii="Calibri" w:hAnsi="Calibri" w:cs="Calibri" w:hint="default"/>
        <w:color w:val="00000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21347A9F"/>
    <w:multiLevelType w:val="hybridMultilevel"/>
    <w:tmpl w:val="1B20FA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4DA660A"/>
    <w:multiLevelType w:val="hybridMultilevel"/>
    <w:tmpl w:val="9506AB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663EFF"/>
    <w:multiLevelType w:val="hybridMultilevel"/>
    <w:tmpl w:val="5A362D24"/>
    <w:lvl w:ilvl="0" w:tplc="6BEEFD12">
      <w:start w:val="14"/>
      <w:numFmt w:val="bullet"/>
      <w:lvlText w:val="-"/>
      <w:lvlJc w:val="left"/>
      <w:pPr>
        <w:ind w:left="720" w:hanging="360"/>
      </w:pPr>
      <w:rPr>
        <w:rFonts w:ascii="Helvetica" w:eastAsiaTheme="minorHAnsi" w:hAnsi="Helvetica" w:cs="Helvetica" w:hint="default"/>
        <w:color w:val="26262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6196D55"/>
    <w:multiLevelType w:val="hybridMultilevel"/>
    <w:tmpl w:val="3B00C7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50702EED"/>
    <w:multiLevelType w:val="hybridMultilevel"/>
    <w:tmpl w:val="253023A2"/>
    <w:lvl w:ilvl="0" w:tplc="DC30B6A4">
      <w:start w:val="11"/>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634C2D2B"/>
    <w:multiLevelType w:val="hybridMultilevel"/>
    <w:tmpl w:val="F7AC2F00"/>
    <w:lvl w:ilvl="0" w:tplc="FFFFFFFF">
      <w:start w:val="1"/>
      <w:numFmt w:val="decimal"/>
      <w:lvlText w:val="%1."/>
      <w:lvlJc w:val="left"/>
      <w:pPr>
        <w:ind w:left="720" w:hanging="360"/>
      </w:pPr>
      <w:rPr>
        <w:color w:val="000000"/>
        <w:sz w:val="27"/>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1D0114F"/>
    <w:multiLevelType w:val="hybridMultilevel"/>
    <w:tmpl w:val="F27AB70C"/>
    <w:lvl w:ilvl="0" w:tplc="B9440102">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677CDF8"/>
    <w:multiLevelType w:val="hybridMultilevel"/>
    <w:tmpl w:val="626677AA"/>
    <w:lvl w:ilvl="0" w:tplc="268E578C">
      <w:start w:val="1"/>
      <w:numFmt w:val="bullet"/>
      <w:lvlText w:val="-"/>
      <w:lvlJc w:val="left"/>
      <w:pPr>
        <w:ind w:left="720" w:hanging="360"/>
      </w:pPr>
      <w:rPr>
        <w:rFonts w:ascii="Calibri" w:hAnsi="Calibri" w:hint="default"/>
      </w:rPr>
    </w:lvl>
    <w:lvl w:ilvl="1" w:tplc="104CB78C">
      <w:start w:val="1"/>
      <w:numFmt w:val="bullet"/>
      <w:lvlText w:val="o"/>
      <w:lvlJc w:val="left"/>
      <w:pPr>
        <w:ind w:left="1440" w:hanging="360"/>
      </w:pPr>
      <w:rPr>
        <w:rFonts w:ascii="Courier New" w:hAnsi="Courier New" w:hint="default"/>
      </w:rPr>
    </w:lvl>
    <w:lvl w:ilvl="2" w:tplc="0878284E">
      <w:start w:val="1"/>
      <w:numFmt w:val="bullet"/>
      <w:lvlText w:val=""/>
      <w:lvlJc w:val="left"/>
      <w:pPr>
        <w:ind w:left="2160" w:hanging="360"/>
      </w:pPr>
      <w:rPr>
        <w:rFonts w:ascii="Wingdings" w:hAnsi="Wingdings" w:hint="default"/>
      </w:rPr>
    </w:lvl>
    <w:lvl w:ilvl="3" w:tplc="C68C9386">
      <w:start w:val="1"/>
      <w:numFmt w:val="bullet"/>
      <w:lvlText w:val=""/>
      <w:lvlJc w:val="left"/>
      <w:pPr>
        <w:ind w:left="2880" w:hanging="360"/>
      </w:pPr>
      <w:rPr>
        <w:rFonts w:ascii="Symbol" w:hAnsi="Symbol" w:hint="default"/>
      </w:rPr>
    </w:lvl>
    <w:lvl w:ilvl="4" w:tplc="189ED126">
      <w:start w:val="1"/>
      <w:numFmt w:val="bullet"/>
      <w:lvlText w:val="o"/>
      <w:lvlJc w:val="left"/>
      <w:pPr>
        <w:ind w:left="3600" w:hanging="360"/>
      </w:pPr>
      <w:rPr>
        <w:rFonts w:ascii="Courier New" w:hAnsi="Courier New" w:hint="default"/>
      </w:rPr>
    </w:lvl>
    <w:lvl w:ilvl="5" w:tplc="21FACDEA">
      <w:start w:val="1"/>
      <w:numFmt w:val="bullet"/>
      <w:lvlText w:val=""/>
      <w:lvlJc w:val="left"/>
      <w:pPr>
        <w:ind w:left="4320" w:hanging="360"/>
      </w:pPr>
      <w:rPr>
        <w:rFonts w:ascii="Wingdings" w:hAnsi="Wingdings" w:hint="default"/>
      </w:rPr>
    </w:lvl>
    <w:lvl w:ilvl="6" w:tplc="31FAD170">
      <w:start w:val="1"/>
      <w:numFmt w:val="bullet"/>
      <w:lvlText w:val=""/>
      <w:lvlJc w:val="left"/>
      <w:pPr>
        <w:ind w:left="5040" w:hanging="360"/>
      </w:pPr>
      <w:rPr>
        <w:rFonts w:ascii="Symbol" w:hAnsi="Symbol" w:hint="default"/>
      </w:rPr>
    </w:lvl>
    <w:lvl w:ilvl="7" w:tplc="6966D8E8">
      <w:start w:val="1"/>
      <w:numFmt w:val="bullet"/>
      <w:lvlText w:val="o"/>
      <w:lvlJc w:val="left"/>
      <w:pPr>
        <w:ind w:left="5760" w:hanging="360"/>
      </w:pPr>
      <w:rPr>
        <w:rFonts w:ascii="Courier New" w:hAnsi="Courier New" w:hint="default"/>
      </w:rPr>
    </w:lvl>
    <w:lvl w:ilvl="8" w:tplc="BEFA1078">
      <w:start w:val="1"/>
      <w:numFmt w:val="bullet"/>
      <w:lvlText w:val=""/>
      <w:lvlJc w:val="left"/>
      <w:pPr>
        <w:ind w:left="6480" w:hanging="360"/>
      </w:pPr>
      <w:rPr>
        <w:rFonts w:ascii="Wingdings" w:hAnsi="Wingdings" w:hint="default"/>
      </w:rPr>
    </w:lvl>
  </w:abstractNum>
  <w:num w:numId="1" w16cid:durableId="1269776901">
    <w:abstractNumId w:val="8"/>
  </w:num>
  <w:num w:numId="2" w16cid:durableId="1777671714">
    <w:abstractNumId w:val="6"/>
  </w:num>
  <w:num w:numId="3" w16cid:durableId="1820416892">
    <w:abstractNumId w:val="3"/>
  </w:num>
  <w:num w:numId="4" w16cid:durableId="259073764">
    <w:abstractNumId w:val="1"/>
  </w:num>
  <w:num w:numId="5" w16cid:durableId="737437470">
    <w:abstractNumId w:val="2"/>
  </w:num>
  <w:num w:numId="6" w16cid:durableId="1704593834">
    <w:abstractNumId w:val="0"/>
  </w:num>
  <w:num w:numId="7" w16cid:durableId="1720088821">
    <w:abstractNumId w:val="4"/>
  </w:num>
  <w:num w:numId="8" w16cid:durableId="927156021">
    <w:abstractNumId w:val="5"/>
  </w:num>
  <w:num w:numId="9" w16cid:durableId="161193740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34C"/>
    <w:rsid w:val="00003E19"/>
    <w:rsid w:val="00017C86"/>
    <w:rsid w:val="00020502"/>
    <w:rsid w:val="00022B2C"/>
    <w:rsid w:val="000415A6"/>
    <w:rsid w:val="0005638B"/>
    <w:rsid w:val="000679FA"/>
    <w:rsid w:val="00070C6E"/>
    <w:rsid w:val="00075876"/>
    <w:rsid w:val="00077FB3"/>
    <w:rsid w:val="0008087E"/>
    <w:rsid w:val="000849E8"/>
    <w:rsid w:val="0009247F"/>
    <w:rsid w:val="000B304F"/>
    <w:rsid w:val="000B7F44"/>
    <w:rsid w:val="000C3930"/>
    <w:rsid w:val="000D3CD0"/>
    <w:rsid w:val="000D4513"/>
    <w:rsid w:val="000E1C6B"/>
    <w:rsid w:val="000F3229"/>
    <w:rsid w:val="000F6A69"/>
    <w:rsid w:val="001271B3"/>
    <w:rsid w:val="00132C7E"/>
    <w:rsid w:val="00133E66"/>
    <w:rsid w:val="00157177"/>
    <w:rsid w:val="001672F6"/>
    <w:rsid w:val="00170679"/>
    <w:rsid w:val="00170B9D"/>
    <w:rsid w:val="00171339"/>
    <w:rsid w:val="00176EC9"/>
    <w:rsid w:val="001811AC"/>
    <w:rsid w:val="00183872"/>
    <w:rsid w:val="001C151D"/>
    <w:rsid w:val="001D5E4C"/>
    <w:rsid w:val="001E43A0"/>
    <w:rsid w:val="00200D40"/>
    <w:rsid w:val="00202399"/>
    <w:rsid w:val="00220825"/>
    <w:rsid w:val="00224E4D"/>
    <w:rsid w:val="0024416E"/>
    <w:rsid w:val="002443E3"/>
    <w:rsid w:val="002449EE"/>
    <w:rsid w:val="00256517"/>
    <w:rsid w:val="00262704"/>
    <w:rsid w:val="002703E2"/>
    <w:rsid w:val="0027043A"/>
    <w:rsid w:val="002A3593"/>
    <w:rsid w:val="002A3AE8"/>
    <w:rsid w:val="002A7354"/>
    <w:rsid w:val="002D048B"/>
    <w:rsid w:val="00311F3A"/>
    <w:rsid w:val="00312E0A"/>
    <w:rsid w:val="003169AB"/>
    <w:rsid w:val="00316D64"/>
    <w:rsid w:val="003412BF"/>
    <w:rsid w:val="00343E6D"/>
    <w:rsid w:val="00352591"/>
    <w:rsid w:val="0036007B"/>
    <w:rsid w:val="003601BD"/>
    <w:rsid w:val="00361785"/>
    <w:rsid w:val="003724F1"/>
    <w:rsid w:val="00374246"/>
    <w:rsid w:val="00380F68"/>
    <w:rsid w:val="00396A21"/>
    <w:rsid w:val="003A5B5A"/>
    <w:rsid w:val="003B0A05"/>
    <w:rsid w:val="003B3782"/>
    <w:rsid w:val="003D4B6D"/>
    <w:rsid w:val="003D5035"/>
    <w:rsid w:val="003F5B47"/>
    <w:rsid w:val="004009B0"/>
    <w:rsid w:val="00406F30"/>
    <w:rsid w:val="0041252C"/>
    <w:rsid w:val="00417558"/>
    <w:rsid w:val="00436A42"/>
    <w:rsid w:val="004542FA"/>
    <w:rsid w:val="00455A94"/>
    <w:rsid w:val="00456897"/>
    <w:rsid w:val="00471712"/>
    <w:rsid w:val="00480316"/>
    <w:rsid w:val="00490097"/>
    <w:rsid w:val="004C000D"/>
    <w:rsid w:val="004C05E1"/>
    <w:rsid w:val="004C386A"/>
    <w:rsid w:val="004C7C3C"/>
    <w:rsid w:val="004D5B39"/>
    <w:rsid w:val="004F52E3"/>
    <w:rsid w:val="00501324"/>
    <w:rsid w:val="00551845"/>
    <w:rsid w:val="00551B25"/>
    <w:rsid w:val="00556F65"/>
    <w:rsid w:val="005659A9"/>
    <w:rsid w:val="00566C91"/>
    <w:rsid w:val="00570048"/>
    <w:rsid w:val="00574396"/>
    <w:rsid w:val="00576AF1"/>
    <w:rsid w:val="00577051"/>
    <w:rsid w:val="0057736C"/>
    <w:rsid w:val="0058591D"/>
    <w:rsid w:val="00596D66"/>
    <w:rsid w:val="005D2AA3"/>
    <w:rsid w:val="0060180A"/>
    <w:rsid w:val="006024CD"/>
    <w:rsid w:val="006211A0"/>
    <w:rsid w:val="006225E1"/>
    <w:rsid w:val="00632516"/>
    <w:rsid w:val="00635403"/>
    <w:rsid w:val="00643246"/>
    <w:rsid w:val="00674C17"/>
    <w:rsid w:val="00684880"/>
    <w:rsid w:val="0068793D"/>
    <w:rsid w:val="00691B1C"/>
    <w:rsid w:val="00692462"/>
    <w:rsid w:val="00693F37"/>
    <w:rsid w:val="006A609E"/>
    <w:rsid w:val="006B71DF"/>
    <w:rsid w:val="006C6900"/>
    <w:rsid w:val="006D5B4E"/>
    <w:rsid w:val="006F0916"/>
    <w:rsid w:val="00711976"/>
    <w:rsid w:val="00750F6C"/>
    <w:rsid w:val="00751D7E"/>
    <w:rsid w:val="00760B3F"/>
    <w:rsid w:val="00782FD7"/>
    <w:rsid w:val="00783151"/>
    <w:rsid w:val="00783F52"/>
    <w:rsid w:val="00786223"/>
    <w:rsid w:val="007A1566"/>
    <w:rsid w:val="007D3E92"/>
    <w:rsid w:val="007D49E8"/>
    <w:rsid w:val="007D5FF5"/>
    <w:rsid w:val="00813A57"/>
    <w:rsid w:val="008308DD"/>
    <w:rsid w:val="0083204B"/>
    <w:rsid w:val="00841876"/>
    <w:rsid w:val="0084195A"/>
    <w:rsid w:val="00846322"/>
    <w:rsid w:val="0085705C"/>
    <w:rsid w:val="008720D3"/>
    <w:rsid w:val="00884484"/>
    <w:rsid w:val="008C065F"/>
    <w:rsid w:val="008C2755"/>
    <w:rsid w:val="008C4827"/>
    <w:rsid w:val="008C5BA5"/>
    <w:rsid w:val="008D40D1"/>
    <w:rsid w:val="008E2AE9"/>
    <w:rsid w:val="00946FF9"/>
    <w:rsid w:val="009633A9"/>
    <w:rsid w:val="00990F60"/>
    <w:rsid w:val="009B5823"/>
    <w:rsid w:val="009D1BAF"/>
    <w:rsid w:val="009D7B56"/>
    <w:rsid w:val="009E171D"/>
    <w:rsid w:val="00A31B78"/>
    <w:rsid w:val="00A441D3"/>
    <w:rsid w:val="00A55E27"/>
    <w:rsid w:val="00A6218C"/>
    <w:rsid w:val="00A85535"/>
    <w:rsid w:val="00A87CEE"/>
    <w:rsid w:val="00A97499"/>
    <w:rsid w:val="00AA38CB"/>
    <w:rsid w:val="00AB4305"/>
    <w:rsid w:val="00AC7B16"/>
    <w:rsid w:val="00AE208E"/>
    <w:rsid w:val="00AF5B38"/>
    <w:rsid w:val="00B01DCA"/>
    <w:rsid w:val="00B04F2C"/>
    <w:rsid w:val="00B11BCA"/>
    <w:rsid w:val="00B31A92"/>
    <w:rsid w:val="00B47F99"/>
    <w:rsid w:val="00B5087A"/>
    <w:rsid w:val="00B64408"/>
    <w:rsid w:val="00B66FC8"/>
    <w:rsid w:val="00B80F80"/>
    <w:rsid w:val="00B81037"/>
    <w:rsid w:val="00B8785F"/>
    <w:rsid w:val="00BA7548"/>
    <w:rsid w:val="00BB1AF6"/>
    <w:rsid w:val="00BF01B5"/>
    <w:rsid w:val="00BF7174"/>
    <w:rsid w:val="00C01447"/>
    <w:rsid w:val="00C1551A"/>
    <w:rsid w:val="00C24AB0"/>
    <w:rsid w:val="00CA52F3"/>
    <w:rsid w:val="00CD1306"/>
    <w:rsid w:val="00CF20C0"/>
    <w:rsid w:val="00D06F56"/>
    <w:rsid w:val="00D23D27"/>
    <w:rsid w:val="00D35C89"/>
    <w:rsid w:val="00D63246"/>
    <w:rsid w:val="00D70879"/>
    <w:rsid w:val="00D857E6"/>
    <w:rsid w:val="00D9528D"/>
    <w:rsid w:val="00D96DD7"/>
    <w:rsid w:val="00DB082B"/>
    <w:rsid w:val="00DB3926"/>
    <w:rsid w:val="00DB62EE"/>
    <w:rsid w:val="00DD3921"/>
    <w:rsid w:val="00DE1302"/>
    <w:rsid w:val="00DE73C4"/>
    <w:rsid w:val="00E2734C"/>
    <w:rsid w:val="00E31455"/>
    <w:rsid w:val="00E34CEE"/>
    <w:rsid w:val="00E4014A"/>
    <w:rsid w:val="00E45C13"/>
    <w:rsid w:val="00E53DF0"/>
    <w:rsid w:val="00E5773D"/>
    <w:rsid w:val="00E71BC7"/>
    <w:rsid w:val="00E841C8"/>
    <w:rsid w:val="00E9672E"/>
    <w:rsid w:val="00EC5CAF"/>
    <w:rsid w:val="00EC6FC7"/>
    <w:rsid w:val="00ED6D0F"/>
    <w:rsid w:val="00F6493E"/>
    <w:rsid w:val="00F65B94"/>
    <w:rsid w:val="00F83B7C"/>
    <w:rsid w:val="00FA28AF"/>
    <w:rsid w:val="00FB0D96"/>
    <w:rsid w:val="00FB664F"/>
    <w:rsid w:val="00FE35AD"/>
    <w:rsid w:val="00FF0EB4"/>
    <w:rsid w:val="0163B3D4"/>
    <w:rsid w:val="0193A5B3"/>
    <w:rsid w:val="01AD73D3"/>
    <w:rsid w:val="01ADAD89"/>
    <w:rsid w:val="02A00A43"/>
    <w:rsid w:val="041B89E5"/>
    <w:rsid w:val="049B5496"/>
    <w:rsid w:val="050DB778"/>
    <w:rsid w:val="05B75A46"/>
    <w:rsid w:val="0772FC61"/>
    <w:rsid w:val="07B9CCFB"/>
    <w:rsid w:val="0B0A961A"/>
    <w:rsid w:val="0C269BCA"/>
    <w:rsid w:val="0E1C4A5F"/>
    <w:rsid w:val="0E4236DC"/>
    <w:rsid w:val="0F83D968"/>
    <w:rsid w:val="0FCCCC66"/>
    <w:rsid w:val="107D7FCB"/>
    <w:rsid w:val="108BB8E5"/>
    <w:rsid w:val="10A9AA99"/>
    <w:rsid w:val="10FA0CED"/>
    <w:rsid w:val="12493642"/>
    <w:rsid w:val="127CB4F1"/>
    <w:rsid w:val="13688A5E"/>
    <w:rsid w:val="13D5D93E"/>
    <w:rsid w:val="13E506A3"/>
    <w:rsid w:val="1572EA99"/>
    <w:rsid w:val="15EB9DA0"/>
    <w:rsid w:val="17D247E8"/>
    <w:rsid w:val="189A6F53"/>
    <w:rsid w:val="18ADEF2C"/>
    <w:rsid w:val="191D4A08"/>
    <w:rsid w:val="1973AEAC"/>
    <w:rsid w:val="1D422205"/>
    <w:rsid w:val="1D6B97C4"/>
    <w:rsid w:val="1E2DF772"/>
    <w:rsid w:val="1E7711AE"/>
    <w:rsid w:val="1F148590"/>
    <w:rsid w:val="211BF88B"/>
    <w:rsid w:val="2249CEA3"/>
    <w:rsid w:val="22595B27"/>
    <w:rsid w:val="22A9B8D8"/>
    <w:rsid w:val="23C82BEF"/>
    <w:rsid w:val="23FA7DC5"/>
    <w:rsid w:val="259EE854"/>
    <w:rsid w:val="267E618C"/>
    <w:rsid w:val="2724DEC4"/>
    <w:rsid w:val="28268E22"/>
    <w:rsid w:val="29349729"/>
    <w:rsid w:val="2A55AE24"/>
    <w:rsid w:val="2ADC55CA"/>
    <w:rsid w:val="2BF84FE7"/>
    <w:rsid w:val="2C63BF4B"/>
    <w:rsid w:val="2CFC6DA2"/>
    <w:rsid w:val="2D4B9D84"/>
    <w:rsid w:val="2D942048"/>
    <w:rsid w:val="306DAD51"/>
    <w:rsid w:val="31211507"/>
    <w:rsid w:val="32097DB2"/>
    <w:rsid w:val="327D6B5C"/>
    <w:rsid w:val="32D0FB9F"/>
    <w:rsid w:val="340361CC"/>
    <w:rsid w:val="340664E1"/>
    <w:rsid w:val="37A88C8E"/>
    <w:rsid w:val="3B5A7DA9"/>
    <w:rsid w:val="3E9D574D"/>
    <w:rsid w:val="3EEC56D8"/>
    <w:rsid w:val="3F2C5599"/>
    <w:rsid w:val="416DAE29"/>
    <w:rsid w:val="435B1252"/>
    <w:rsid w:val="441E24B0"/>
    <w:rsid w:val="4515360F"/>
    <w:rsid w:val="4574C0B9"/>
    <w:rsid w:val="45F5CF8A"/>
    <w:rsid w:val="4692B314"/>
    <w:rsid w:val="46E5C664"/>
    <w:rsid w:val="472BEEF3"/>
    <w:rsid w:val="49CF7ED5"/>
    <w:rsid w:val="4BCAD9E0"/>
    <w:rsid w:val="4C293695"/>
    <w:rsid w:val="4DB97128"/>
    <w:rsid w:val="4E0034C7"/>
    <w:rsid w:val="504BB471"/>
    <w:rsid w:val="5182D9C1"/>
    <w:rsid w:val="51FDBCAB"/>
    <w:rsid w:val="52716351"/>
    <w:rsid w:val="52B6BD43"/>
    <w:rsid w:val="532DDE57"/>
    <w:rsid w:val="5421BBD6"/>
    <w:rsid w:val="5579A9AC"/>
    <w:rsid w:val="56657F19"/>
    <w:rsid w:val="57AFB13B"/>
    <w:rsid w:val="58014F7A"/>
    <w:rsid w:val="583F30FD"/>
    <w:rsid w:val="5B58CE5A"/>
    <w:rsid w:val="5F6FE059"/>
    <w:rsid w:val="5F93AE58"/>
    <w:rsid w:val="5FF33902"/>
    <w:rsid w:val="606FA05E"/>
    <w:rsid w:val="612F7EB9"/>
    <w:rsid w:val="6203CE7C"/>
    <w:rsid w:val="65C71563"/>
    <w:rsid w:val="65D8503A"/>
    <w:rsid w:val="662B3299"/>
    <w:rsid w:val="67C702FA"/>
    <w:rsid w:val="6D222C54"/>
    <w:rsid w:val="6E6FF0DD"/>
    <w:rsid w:val="6F092265"/>
    <w:rsid w:val="7024F294"/>
    <w:rsid w:val="715B7C74"/>
    <w:rsid w:val="71AD1AB3"/>
    <w:rsid w:val="71B11EE8"/>
    <w:rsid w:val="71F59D77"/>
    <w:rsid w:val="7235510A"/>
    <w:rsid w:val="72DB2831"/>
    <w:rsid w:val="72E4356B"/>
    <w:rsid w:val="7425707D"/>
    <w:rsid w:val="74931D36"/>
    <w:rsid w:val="76FE2B78"/>
    <w:rsid w:val="7B3AD49C"/>
    <w:rsid w:val="7FF026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43457"/>
  <w15:chartTrackingRefBased/>
  <w15:docId w15:val="{3216DA06-DEE0-4240-B82D-CE1DB2A0D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2734C"/>
    <w:pPr>
      <w:spacing w:after="0" w:line="240" w:lineRule="auto"/>
    </w:pPr>
    <w:rPr>
      <w:rFonts w:ascii="Calibri" w:eastAsiaTheme="minorEastAsia" w:hAnsi="Calibri" w:cs="Calibri"/>
      <w:lang w:eastAsia="en-GB"/>
    </w:rPr>
  </w:style>
  <w:style w:type="character" w:styleId="Hyperlink">
    <w:name w:val="Hyperlink"/>
    <w:basedOn w:val="DefaultParagraphFont"/>
    <w:uiPriority w:val="99"/>
    <w:unhideWhenUsed/>
    <w:rsid w:val="00017C86"/>
    <w:rPr>
      <w:color w:val="0000FF"/>
      <w:u w:val="single"/>
    </w:rPr>
  </w:style>
  <w:style w:type="paragraph" w:styleId="Header">
    <w:name w:val="header"/>
    <w:basedOn w:val="Normal"/>
    <w:link w:val="HeaderChar"/>
    <w:uiPriority w:val="99"/>
    <w:unhideWhenUsed/>
    <w:rsid w:val="00813A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3A57"/>
  </w:style>
  <w:style w:type="paragraph" w:styleId="Footer">
    <w:name w:val="footer"/>
    <w:basedOn w:val="Normal"/>
    <w:link w:val="FooterChar"/>
    <w:uiPriority w:val="99"/>
    <w:unhideWhenUsed/>
    <w:rsid w:val="00813A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3A57"/>
  </w:style>
  <w:style w:type="paragraph" w:styleId="ListParagraph">
    <w:name w:val="List Paragraph"/>
    <w:basedOn w:val="Normal"/>
    <w:uiPriority w:val="34"/>
    <w:qFormat/>
    <w:rsid w:val="00480316"/>
    <w:pPr>
      <w:ind w:left="720"/>
      <w:contextualSpacing/>
    </w:pPr>
  </w:style>
  <w:style w:type="paragraph" w:styleId="NoSpacing">
    <w:name w:val="No Spacing"/>
    <w:uiPriority w:val="1"/>
    <w:qFormat/>
    <w:rsid w:val="00075876"/>
    <w:pPr>
      <w:spacing w:after="0" w:line="240" w:lineRule="auto"/>
    </w:pPr>
  </w:style>
  <w:style w:type="character" w:customStyle="1" w:styleId="css-901oao">
    <w:name w:val="css-901oao"/>
    <w:basedOn w:val="DefaultParagraphFont"/>
    <w:rsid w:val="0005638B"/>
  </w:style>
  <w:style w:type="character" w:customStyle="1" w:styleId="r-18u37iz">
    <w:name w:val="r-18u37iz"/>
    <w:basedOn w:val="DefaultParagraphFont"/>
    <w:rsid w:val="0005638B"/>
  </w:style>
  <w:style w:type="character" w:styleId="FootnoteReference">
    <w:name w:val="footnote reference"/>
    <w:basedOn w:val="DefaultParagraphFont"/>
    <w:uiPriority w:val="99"/>
    <w:semiHidden/>
    <w:unhideWhenUsed/>
    <w:rPr>
      <w:vertAlign w:val="superscript"/>
    </w:rPr>
  </w:style>
  <w:style w:type="character" w:customStyle="1" w:styleId="FootnoteTextChar">
    <w:name w:val="Footnote Text Char"/>
    <w:basedOn w:val="DefaultParagraphFont"/>
    <w:link w:val="FootnoteText"/>
    <w:uiPriority w:val="99"/>
    <w:semiHidden/>
    <w:rPr>
      <w:sz w:val="20"/>
      <w:szCs w:val="20"/>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llowedHyperlink">
    <w:name w:val="FollowedHyperlink"/>
    <w:basedOn w:val="DefaultParagraphFont"/>
    <w:uiPriority w:val="99"/>
    <w:semiHidden/>
    <w:unhideWhenUsed/>
    <w:rsid w:val="004C7C3C"/>
    <w:rPr>
      <w:color w:val="954F72" w:themeColor="followedHyperlink"/>
      <w:u w:val="single"/>
    </w:rPr>
  </w:style>
  <w:style w:type="character" w:styleId="UnresolvedMention">
    <w:name w:val="Unresolved Mention"/>
    <w:basedOn w:val="DefaultParagraphFont"/>
    <w:uiPriority w:val="99"/>
    <w:semiHidden/>
    <w:unhideWhenUsed/>
    <w:rsid w:val="008463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469862">
      <w:bodyDiv w:val="1"/>
      <w:marLeft w:val="0"/>
      <w:marRight w:val="0"/>
      <w:marTop w:val="0"/>
      <w:marBottom w:val="0"/>
      <w:divBdr>
        <w:top w:val="none" w:sz="0" w:space="0" w:color="auto"/>
        <w:left w:val="none" w:sz="0" w:space="0" w:color="auto"/>
        <w:bottom w:val="none" w:sz="0" w:space="0" w:color="auto"/>
        <w:right w:val="none" w:sz="0" w:space="0" w:color="auto"/>
      </w:divBdr>
    </w:div>
    <w:div w:id="1013603696">
      <w:bodyDiv w:val="1"/>
      <w:marLeft w:val="0"/>
      <w:marRight w:val="0"/>
      <w:marTop w:val="0"/>
      <w:marBottom w:val="0"/>
      <w:divBdr>
        <w:top w:val="none" w:sz="0" w:space="0" w:color="auto"/>
        <w:left w:val="none" w:sz="0" w:space="0" w:color="auto"/>
        <w:bottom w:val="none" w:sz="0" w:space="0" w:color="auto"/>
        <w:right w:val="none" w:sz="0" w:space="0" w:color="auto"/>
      </w:divBdr>
      <w:divsChild>
        <w:div w:id="1015033842">
          <w:marLeft w:val="0"/>
          <w:marRight w:val="0"/>
          <w:marTop w:val="0"/>
          <w:marBottom w:val="0"/>
          <w:divBdr>
            <w:top w:val="none" w:sz="0" w:space="0" w:color="auto"/>
            <w:left w:val="none" w:sz="0" w:space="0" w:color="auto"/>
            <w:bottom w:val="none" w:sz="0" w:space="0" w:color="auto"/>
            <w:right w:val="none" w:sz="0" w:space="0" w:color="auto"/>
          </w:divBdr>
        </w:div>
        <w:div w:id="1859614542">
          <w:marLeft w:val="0"/>
          <w:marRight w:val="0"/>
          <w:marTop w:val="0"/>
          <w:marBottom w:val="0"/>
          <w:divBdr>
            <w:top w:val="none" w:sz="0" w:space="0" w:color="auto"/>
            <w:left w:val="none" w:sz="0" w:space="0" w:color="auto"/>
            <w:bottom w:val="none" w:sz="0" w:space="0" w:color="auto"/>
            <w:right w:val="none" w:sz="0" w:space="0" w:color="auto"/>
          </w:divBdr>
        </w:div>
        <w:div w:id="80029912">
          <w:marLeft w:val="0"/>
          <w:marRight w:val="0"/>
          <w:marTop w:val="0"/>
          <w:marBottom w:val="0"/>
          <w:divBdr>
            <w:top w:val="none" w:sz="0" w:space="0" w:color="auto"/>
            <w:left w:val="none" w:sz="0" w:space="0" w:color="auto"/>
            <w:bottom w:val="none" w:sz="0" w:space="0" w:color="auto"/>
            <w:right w:val="none" w:sz="0" w:space="0" w:color="auto"/>
          </w:divBdr>
        </w:div>
        <w:div w:id="1860965628">
          <w:marLeft w:val="0"/>
          <w:marRight w:val="0"/>
          <w:marTop w:val="0"/>
          <w:marBottom w:val="0"/>
          <w:divBdr>
            <w:top w:val="none" w:sz="0" w:space="0" w:color="auto"/>
            <w:left w:val="none" w:sz="0" w:space="0" w:color="auto"/>
            <w:bottom w:val="none" w:sz="0" w:space="0" w:color="auto"/>
            <w:right w:val="none" w:sz="0" w:space="0" w:color="auto"/>
          </w:divBdr>
        </w:div>
        <w:div w:id="408582306">
          <w:marLeft w:val="0"/>
          <w:marRight w:val="0"/>
          <w:marTop w:val="0"/>
          <w:marBottom w:val="0"/>
          <w:divBdr>
            <w:top w:val="none" w:sz="0" w:space="0" w:color="auto"/>
            <w:left w:val="none" w:sz="0" w:space="0" w:color="auto"/>
            <w:bottom w:val="none" w:sz="0" w:space="0" w:color="auto"/>
            <w:right w:val="none" w:sz="0" w:space="0" w:color="auto"/>
          </w:divBdr>
        </w:div>
        <w:div w:id="2083135016">
          <w:marLeft w:val="0"/>
          <w:marRight w:val="0"/>
          <w:marTop w:val="0"/>
          <w:marBottom w:val="0"/>
          <w:divBdr>
            <w:top w:val="none" w:sz="0" w:space="0" w:color="auto"/>
            <w:left w:val="none" w:sz="0" w:space="0" w:color="auto"/>
            <w:bottom w:val="none" w:sz="0" w:space="0" w:color="auto"/>
            <w:right w:val="none" w:sz="0" w:space="0" w:color="auto"/>
          </w:divBdr>
        </w:div>
        <w:div w:id="18165963">
          <w:marLeft w:val="0"/>
          <w:marRight w:val="0"/>
          <w:marTop w:val="0"/>
          <w:marBottom w:val="0"/>
          <w:divBdr>
            <w:top w:val="none" w:sz="0" w:space="0" w:color="auto"/>
            <w:left w:val="none" w:sz="0" w:space="0" w:color="auto"/>
            <w:bottom w:val="none" w:sz="0" w:space="0" w:color="auto"/>
            <w:right w:val="none" w:sz="0" w:space="0" w:color="auto"/>
          </w:divBdr>
        </w:div>
        <w:div w:id="1813326271">
          <w:marLeft w:val="0"/>
          <w:marRight w:val="0"/>
          <w:marTop w:val="0"/>
          <w:marBottom w:val="0"/>
          <w:divBdr>
            <w:top w:val="none" w:sz="0" w:space="0" w:color="auto"/>
            <w:left w:val="none" w:sz="0" w:space="0" w:color="auto"/>
            <w:bottom w:val="none" w:sz="0" w:space="0" w:color="auto"/>
            <w:right w:val="none" w:sz="0" w:space="0" w:color="auto"/>
          </w:divBdr>
        </w:div>
        <w:div w:id="228393767">
          <w:marLeft w:val="0"/>
          <w:marRight w:val="0"/>
          <w:marTop w:val="0"/>
          <w:marBottom w:val="0"/>
          <w:divBdr>
            <w:top w:val="none" w:sz="0" w:space="0" w:color="auto"/>
            <w:left w:val="none" w:sz="0" w:space="0" w:color="auto"/>
            <w:bottom w:val="none" w:sz="0" w:space="0" w:color="auto"/>
            <w:right w:val="none" w:sz="0" w:space="0" w:color="auto"/>
          </w:divBdr>
        </w:div>
        <w:div w:id="1853495976">
          <w:marLeft w:val="0"/>
          <w:marRight w:val="0"/>
          <w:marTop w:val="0"/>
          <w:marBottom w:val="0"/>
          <w:divBdr>
            <w:top w:val="none" w:sz="0" w:space="0" w:color="auto"/>
            <w:left w:val="none" w:sz="0" w:space="0" w:color="auto"/>
            <w:bottom w:val="none" w:sz="0" w:space="0" w:color="auto"/>
            <w:right w:val="none" w:sz="0" w:space="0" w:color="auto"/>
          </w:divBdr>
        </w:div>
        <w:div w:id="1099522971">
          <w:marLeft w:val="0"/>
          <w:marRight w:val="0"/>
          <w:marTop w:val="0"/>
          <w:marBottom w:val="0"/>
          <w:divBdr>
            <w:top w:val="none" w:sz="0" w:space="0" w:color="auto"/>
            <w:left w:val="none" w:sz="0" w:space="0" w:color="auto"/>
            <w:bottom w:val="none" w:sz="0" w:space="0" w:color="auto"/>
            <w:right w:val="none" w:sz="0" w:space="0" w:color="auto"/>
          </w:divBdr>
        </w:div>
        <w:div w:id="1637446463">
          <w:marLeft w:val="0"/>
          <w:marRight w:val="0"/>
          <w:marTop w:val="0"/>
          <w:marBottom w:val="0"/>
          <w:divBdr>
            <w:top w:val="none" w:sz="0" w:space="0" w:color="auto"/>
            <w:left w:val="none" w:sz="0" w:space="0" w:color="auto"/>
            <w:bottom w:val="none" w:sz="0" w:space="0" w:color="auto"/>
            <w:right w:val="none" w:sz="0" w:space="0" w:color="auto"/>
          </w:divBdr>
        </w:div>
        <w:div w:id="1921720633">
          <w:marLeft w:val="0"/>
          <w:marRight w:val="0"/>
          <w:marTop w:val="0"/>
          <w:marBottom w:val="0"/>
          <w:divBdr>
            <w:top w:val="none" w:sz="0" w:space="0" w:color="auto"/>
            <w:left w:val="none" w:sz="0" w:space="0" w:color="auto"/>
            <w:bottom w:val="none" w:sz="0" w:space="0" w:color="auto"/>
            <w:right w:val="none" w:sz="0" w:space="0" w:color="auto"/>
          </w:divBdr>
        </w:div>
        <w:div w:id="332342254">
          <w:marLeft w:val="0"/>
          <w:marRight w:val="0"/>
          <w:marTop w:val="0"/>
          <w:marBottom w:val="0"/>
          <w:divBdr>
            <w:top w:val="none" w:sz="0" w:space="0" w:color="auto"/>
            <w:left w:val="none" w:sz="0" w:space="0" w:color="auto"/>
            <w:bottom w:val="none" w:sz="0" w:space="0" w:color="auto"/>
            <w:right w:val="none" w:sz="0" w:space="0" w:color="auto"/>
          </w:divBdr>
        </w:div>
        <w:div w:id="20610082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osla.gov.uk/news/2021/inclusion-of-childrens-services-in-national-care-service"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www.assisteddying.scot/" TargetMode="External"/><Relationship Id="rId17" Type="http://schemas.openxmlformats.org/officeDocument/2006/relationships/header" Target="header1.xml"/><Relationship Id="rId25"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yperlink" Target="https://docs.google.com/forms/d/e/1FAIpQLSfaSzjzAZZ5Or67YgqkkW4PZTusIyumAg5lxpXPloqOh8Wa0g/viewfor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cs.google.com/presentation/d/1Mm52I2LLaH16ZqgVzzEaPCnufhtNX7T7/edit"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scottishneurological.org.uk/files/one-in-six-findings-from-my-neuro-survey-in-scotland-final.pdf"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osla.gov.uk/news/2021/inclusion-of-childrens-services-in-national-care-service"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3969FC6032B224E9449063843B26FD2" ma:contentTypeVersion="14" ma:contentTypeDescription="Create a new document." ma:contentTypeScope="" ma:versionID="c07e997f706e70408e35c9c3fa63e4fb">
  <xsd:schema xmlns:xsd="http://www.w3.org/2001/XMLSchema" xmlns:xs="http://www.w3.org/2001/XMLSchema" xmlns:p="http://schemas.microsoft.com/office/2006/metadata/properties" xmlns:ns2="6bc8be26-c94f-42cd-bc52-45919f8f0286" xmlns:ns3="cc729b84-c75e-4451-a26e-e058c205325f" targetNamespace="http://schemas.microsoft.com/office/2006/metadata/properties" ma:root="true" ma:fieldsID="81d04dbae0ac6f91be0f58f646a8faf5" ns2:_="" ns3:_="">
    <xsd:import namespace="6bc8be26-c94f-42cd-bc52-45919f8f0286"/>
    <xsd:import namespace="cc729b84-c75e-4451-a26e-e058c205325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c8be26-c94f-42cd-bc52-45919f8f0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729b84-c75e-4451-a26e-e058c205325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d893d14c-3be9-4ee5-94a8-760b775a22d6}" ma:internalName="TaxCatchAll" ma:showField="CatchAllData" ma:web="cc729b84-c75e-4451-a26e-e058c205325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cc729b84-c75e-4451-a26e-e058c205325f" xsi:nil="true"/>
    <lcf76f155ced4ddcb4097134ff3c332f xmlns="6bc8be26-c94f-42cd-bc52-45919f8f02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82B3A4C-1304-4EC9-A7DA-A782C76AA25C}">
  <ds:schemaRefs>
    <ds:schemaRef ds:uri="http://schemas.microsoft.com/sharepoint/v3/contenttype/forms"/>
  </ds:schemaRefs>
</ds:datastoreItem>
</file>

<file path=customXml/itemProps2.xml><?xml version="1.0" encoding="utf-8"?>
<ds:datastoreItem xmlns:ds="http://schemas.openxmlformats.org/officeDocument/2006/customXml" ds:itemID="{FEE86813-0F4D-4ACC-9295-FEE641C045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c8be26-c94f-42cd-bc52-45919f8f0286"/>
    <ds:schemaRef ds:uri="cc729b84-c75e-4451-a26e-e058c20532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FA4B12-4025-44E8-9C39-31298E7084BF}">
  <ds:schemaRefs>
    <ds:schemaRef ds:uri="http://schemas.openxmlformats.org/officeDocument/2006/bibliography"/>
  </ds:schemaRefs>
</ds:datastoreItem>
</file>

<file path=customXml/itemProps4.xml><?xml version="1.0" encoding="utf-8"?>
<ds:datastoreItem xmlns:ds="http://schemas.openxmlformats.org/officeDocument/2006/customXml" ds:itemID="{00B86754-7183-45FB-A55E-09C87D590431}">
  <ds:schemaRefs>
    <ds:schemaRef ds:uri="http://schemas.microsoft.com/office/2006/metadata/properties"/>
    <ds:schemaRef ds:uri="http://schemas.microsoft.com/office/infopath/2007/PartnerControls"/>
    <ds:schemaRef ds:uri="cc729b84-c75e-4451-a26e-e058c205325f"/>
    <ds:schemaRef ds:uri="6bc8be26-c94f-42cd-bc52-45919f8f0286"/>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4</Pages>
  <Words>1235</Words>
  <Characters>7042</Characters>
  <Application>Microsoft Office Word</Application>
  <DocSecurity>0</DocSecurity>
  <Lines>58</Lines>
  <Paragraphs>16</Paragraphs>
  <ScaleCrop>false</ScaleCrop>
  <Company/>
  <LinksUpToDate>false</LinksUpToDate>
  <CharactersWithSpaces>8261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Struthers</dc:creator>
  <cp:keywords/>
  <dc:description/>
  <cp:lastModifiedBy>Alice Struthers</cp:lastModifiedBy>
  <cp:revision>8</cp:revision>
  <cp:lastPrinted>2022-08-24T09:09:00Z</cp:lastPrinted>
  <dcterms:created xsi:type="dcterms:W3CDTF">2022-11-08T13:23:00Z</dcterms:created>
  <dcterms:modified xsi:type="dcterms:W3CDTF">2022-11-10T15:40:00Z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0x01010053969FC6032B224E9449063843B26FD2</vt:lpwstr>
  </property>
  <property fmtid="{D5CDD505-2E9C-101B-9397-08002B2CF9AE}" pid="3" name="MediaServiceImageTags">
    <vt:lpwstr/>
  </property>
</Properties>
</file>