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8086"/>
      </w:tblGrid>
      <w:tr w:rsidR="00921321" w:rsidRPr="002F7D6E" w14:paraId="1FE70631" w14:textId="77777777" w:rsidTr="000E3725">
        <w:trPr>
          <w:trHeight w:val="3263"/>
        </w:trPr>
        <w:tc>
          <w:tcPr>
            <w:tcW w:w="8302" w:type="dxa"/>
            <w:tcBorders>
              <w:bottom w:val="nil"/>
            </w:tcBorders>
          </w:tcPr>
          <w:p w14:paraId="0EDAF1E7" w14:textId="77777777" w:rsidR="00921321" w:rsidRPr="002F7D6E" w:rsidRDefault="00921321" w:rsidP="000E3725">
            <w:pPr>
              <w:pStyle w:val="FrontPage"/>
              <w:contextualSpacing/>
              <w:rPr>
                <w:rFonts w:ascii="Arial" w:hAnsi="Arial" w:cs="Arial"/>
                <w:color w:val="000000"/>
                <w:sz w:val="24"/>
                <w:szCs w:val="24"/>
                <w:u w:color="000000"/>
              </w:rPr>
            </w:pPr>
            <w:bookmarkStart w:id="0" w:name="DraftDate"/>
            <w:bookmarkEnd w:id="0"/>
          </w:p>
          <w:p w14:paraId="007EEA16" w14:textId="77777777" w:rsidR="00921321" w:rsidRPr="002F7D6E" w:rsidRDefault="00921321" w:rsidP="002F7D6E">
            <w:pPr>
              <w:pStyle w:val="FrontPage"/>
              <w:ind w:left="0"/>
              <w:rPr>
                <w:rFonts w:ascii="Arial" w:hAnsi="Arial" w:cs="Arial"/>
                <w:color w:val="000000"/>
                <w:sz w:val="24"/>
                <w:szCs w:val="24"/>
                <w:u w:color="000000"/>
              </w:rPr>
            </w:pPr>
            <w:bookmarkStart w:id="1" w:name="DraftNumber"/>
            <w:bookmarkEnd w:id="1"/>
          </w:p>
        </w:tc>
      </w:tr>
      <w:tr w:rsidR="00921321" w:rsidRPr="002F7D6E" w14:paraId="6690BA3B" w14:textId="77777777" w:rsidTr="000E3725">
        <w:trPr>
          <w:trHeight w:val="8955"/>
        </w:trPr>
        <w:tc>
          <w:tcPr>
            <w:tcW w:w="8302" w:type="dxa"/>
          </w:tcPr>
          <w:p w14:paraId="7CE5421E" w14:textId="77777777" w:rsidR="002F7D6E" w:rsidRPr="002F7D6E" w:rsidRDefault="002F7D6E" w:rsidP="000E3725">
            <w:pPr>
              <w:pStyle w:val="Documenttitle"/>
              <w:spacing w:line="240" w:lineRule="auto"/>
              <w:jc w:val="center"/>
              <w:rPr>
                <w:rFonts w:ascii="Arial" w:hAnsi="Arial" w:cs="Arial"/>
                <w:b/>
                <w:szCs w:val="24"/>
                <w:bdr w:val="single" w:sz="4" w:space="0" w:color="auto"/>
              </w:rPr>
            </w:pPr>
            <w:bookmarkStart w:id="2" w:name="TitleBmk"/>
            <w:bookmarkEnd w:id="2"/>
          </w:p>
          <w:p w14:paraId="022666B6" w14:textId="77777777" w:rsidR="00921321" w:rsidRPr="002F7D6E" w:rsidRDefault="00921321" w:rsidP="000E3725">
            <w:pPr>
              <w:pStyle w:val="Documenttitle"/>
              <w:spacing w:line="240" w:lineRule="auto"/>
              <w:jc w:val="center"/>
              <w:rPr>
                <w:rFonts w:ascii="Arial" w:hAnsi="Arial" w:cs="Arial"/>
                <w:b/>
                <w:szCs w:val="24"/>
              </w:rPr>
            </w:pPr>
          </w:p>
          <w:p w14:paraId="163EFBE8" w14:textId="77777777" w:rsidR="00921321" w:rsidRPr="002F7D6E" w:rsidRDefault="00921321" w:rsidP="000E3725">
            <w:pPr>
              <w:pStyle w:val="Documenttitle"/>
              <w:spacing w:line="240" w:lineRule="auto"/>
              <w:jc w:val="center"/>
              <w:rPr>
                <w:rFonts w:ascii="Arial" w:hAnsi="Arial" w:cs="Arial"/>
                <w:b/>
                <w:szCs w:val="24"/>
              </w:rPr>
            </w:pPr>
          </w:p>
          <w:p w14:paraId="0952B812" w14:textId="77777777" w:rsidR="00F04099" w:rsidRPr="00F04099" w:rsidRDefault="00921321" w:rsidP="00F04099">
            <w:pPr>
              <w:pStyle w:val="PlainText"/>
              <w:jc w:val="center"/>
              <w:rPr>
                <w:rFonts w:ascii="Calibri" w:hAnsi="Calibri"/>
                <w:b/>
                <w:bCs/>
                <w:sz w:val="32"/>
                <w:szCs w:val="32"/>
              </w:rPr>
            </w:pPr>
            <w:proofErr w:type="gramStart"/>
            <w:r w:rsidRPr="002F7D6E">
              <w:rPr>
                <w:rFonts w:ascii="Arial" w:hAnsi="Arial" w:cs="Arial"/>
                <w:b/>
                <w:sz w:val="24"/>
                <w:szCs w:val="24"/>
              </w:rPr>
              <w:t>CONSTITUTION  OF</w:t>
            </w:r>
            <w:proofErr w:type="gramEnd"/>
            <w:r w:rsidRPr="002F7D6E">
              <w:rPr>
                <w:rFonts w:ascii="Arial" w:hAnsi="Arial" w:cs="Arial"/>
                <w:b/>
                <w:sz w:val="24"/>
                <w:szCs w:val="24"/>
              </w:rPr>
              <w:t xml:space="preserve"> </w:t>
            </w:r>
            <w:r w:rsidR="00F04099" w:rsidRPr="00F04099">
              <w:rPr>
                <w:rFonts w:ascii="Calibri" w:hAnsi="Calibri"/>
                <w:b/>
                <w:bCs/>
                <w:sz w:val="32"/>
                <w:szCs w:val="32"/>
              </w:rPr>
              <w:t xml:space="preserve">NEUROLOGICAL ALLIANCE of SCOTLAND </w:t>
            </w:r>
          </w:p>
          <w:p w14:paraId="456C4B47" w14:textId="77777777" w:rsidR="00921321" w:rsidRPr="002F7D6E" w:rsidRDefault="0056555D" w:rsidP="000E3725">
            <w:pPr>
              <w:pStyle w:val="FrontPage"/>
              <w:jc w:val="center"/>
              <w:rPr>
                <w:rFonts w:ascii="Arial" w:hAnsi="Arial" w:cs="Arial"/>
                <w:sz w:val="24"/>
                <w:szCs w:val="24"/>
              </w:rPr>
            </w:pPr>
            <w:r>
              <w:rPr>
                <w:rFonts w:ascii="Arial" w:hAnsi="Arial" w:cs="Arial"/>
                <w:b/>
                <w:sz w:val="24"/>
                <w:szCs w:val="24"/>
              </w:rPr>
              <w:t>(</w:t>
            </w:r>
            <w:r w:rsidR="00921321" w:rsidRPr="002F7D6E">
              <w:rPr>
                <w:rFonts w:ascii="Arial" w:hAnsi="Arial" w:cs="Arial"/>
                <w:b/>
                <w:sz w:val="24"/>
                <w:szCs w:val="24"/>
              </w:rPr>
              <w:t>SCIO</w:t>
            </w:r>
            <w:r>
              <w:rPr>
                <w:rFonts w:ascii="Arial" w:hAnsi="Arial" w:cs="Arial"/>
                <w:b/>
                <w:sz w:val="24"/>
                <w:szCs w:val="24"/>
              </w:rPr>
              <w:t>)</w:t>
            </w:r>
          </w:p>
        </w:tc>
      </w:tr>
    </w:tbl>
    <w:p w14:paraId="594568A9" w14:textId="77777777" w:rsidR="002F7D6E" w:rsidRPr="002F7D6E" w:rsidRDefault="003A334F" w:rsidP="002F7D6E">
      <w:pPr>
        <w:pStyle w:val="FrontPage"/>
        <w:jc w:val="center"/>
        <w:rPr>
          <w:rFonts w:ascii="Arial" w:hAnsi="Arial" w:cs="Arial"/>
          <w:b/>
          <w:sz w:val="24"/>
          <w:szCs w:val="24"/>
        </w:rPr>
      </w:pPr>
      <w:r w:rsidRPr="002F7D6E">
        <w:rPr>
          <w:rFonts w:ascii="Arial" w:hAnsi="Arial" w:cs="Arial"/>
          <w:snapToGrid w:val="0"/>
          <w:sz w:val="24"/>
          <w:szCs w:val="24"/>
        </w:rPr>
        <w:br w:type="page"/>
      </w:r>
    </w:p>
    <w:p w14:paraId="56CD0591" w14:textId="77777777" w:rsidR="002F7D6E" w:rsidRPr="002F7D6E" w:rsidRDefault="002F7D6E">
      <w:pPr>
        <w:jc w:val="center"/>
        <w:rPr>
          <w:rFonts w:ascii="Arial" w:hAnsi="Arial" w:cs="Arial"/>
          <w:snapToGrid w:val="0"/>
          <w:szCs w:val="24"/>
        </w:rPr>
      </w:pPr>
    </w:p>
    <w:p w14:paraId="125B7447" w14:textId="77777777" w:rsidR="003A334F" w:rsidRPr="002F7D6E" w:rsidRDefault="003A334F">
      <w:pPr>
        <w:jc w:val="center"/>
        <w:rPr>
          <w:rFonts w:ascii="Arial" w:hAnsi="Arial" w:cs="Arial"/>
          <w:b/>
          <w:szCs w:val="24"/>
        </w:rPr>
      </w:pPr>
    </w:p>
    <w:p w14:paraId="59889126" w14:textId="77777777" w:rsidR="003A334F" w:rsidRPr="002F7D6E" w:rsidRDefault="003A334F">
      <w:pPr>
        <w:jc w:val="center"/>
        <w:rPr>
          <w:rFonts w:ascii="Arial" w:hAnsi="Arial" w:cs="Arial"/>
          <w:b/>
          <w:szCs w:val="24"/>
        </w:rPr>
      </w:pPr>
    </w:p>
    <w:p w14:paraId="673531F9" w14:textId="77777777" w:rsidR="003A334F" w:rsidRPr="002F7D6E" w:rsidRDefault="003A334F">
      <w:pPr>
        <w:jc w:val="center"/>
        <w:rPr>
          <w:rFonts w:ascii="Arial" w:hAnsi="Arial" w:cs="Arial"/>
          <w:b/>
          <w:szCs w:val="24"/>
        </w:rPr>
      </w:pPr>
      <w:r w:rsidRPr="002F7D6E">
        <w:rPr>
          <w:rFonts w:ascii="Arial" w:hAnsi="Arial" w:cs="Arial"/>
          <w:b/>
          <w:szCs w:val="24"/>
        </w:rPr>
        <w:t>CONSTITUTION</w:t>
      </w:r>
    </w:p>
    <w:p w14:paraId="7ECB0F1F" w14:textId="77777777" w:rsidR="003A334F" w:rsidRPr="002F7D6E" w:rsidRDefault="003A334F">
      <w:pPr>
        <w:jc w:val="center"/>
        <w:rPr>
          <w:rFonts w:ascii="Arial" w:hAnsi="Arial" w:cs="Arial"/>
          <w:b/>
          <w:szCs w:val="24"/>
        </w:rPr>
      </w:pPr>
    </w:p>
    <w:p w14:paraId="4F100728" w14:textId="77777777" w:rsidR="003A334F" w:rsidRPr="002F7D6E" w:rsidRDefault="003A334F">
      <w:pPr>
        <w:jc w:val="center"/>
        <w:rPr>
          <w:rFonts w:ascii="Arial" w:hAnsi="Arial" w:cs="Arial"/>
          <w:b/>
          <w:szCs w:val="24"/>
        </w:rPr>
      </w:pPr>
      <w:r w:rsidRPr="002F7D6E">
        <w:rPr>
          <w:rFonts w:ascii="Arial" w:hAnsi="Arial" w:cs="Arial"/>
          <w:b/>
          <w:szCs w:val="24"/>
        </w:rPr>
        <w:t>of</w:t>
      </w:r>
    </w:p>
    <w:p w14:paraId="34EF5CC7" w14:textId="77777777" w:rsidR="003A334F" w:rsidRPr="002F7D6E" w:rsidRDefault="003A334F">
      <w:pPr>
        <w:jc w:val="center"/>
        <w:rPr>
          <w:rFonts w:ascii="Arial" w:hAnsi="Arial" w:cs="Arial"/>
          <w:b/>
          <w:szCs w:val="24"/>
        </w:rPr>
      </w:pPr>
    </w:p>
    <w:p w14:paraId="5DC71090" w14:textId="77777777" w:rsidR="003A334F" w:rsidRPr="002F7D6E" w:rsidRDefault="00A42082">
      <w:pPr>
        <w:jc w:val="center"/>
        <w:rPr>
          <w:rFonts w:ascii="Arial" w:hAnsi="Arial" w:cs="Arial"/>
          <w:b/>
          <w:szCs w:val="24"/>
        </w:rPr>
      </w:pPr>
      <w:r w:rsidRPr="00F04099">
        <w:rPr>
          <w:rFonts w:ascii="Calibri" w:hAnsi="Calibri"/>
          <w:b/>
          <w:bCs/>
          <w:sz w:val="32"/>
          <w:szCs w:val="32"/>
        </w:rPr>
        <w:t>NEUROLOGICAL ALLIANCE of SCOTLAND</w:t>
      </w:r>
      <w:r w:rsidR="003A334F" w:rsidRPr="002F7D6E">
        <w:rPr>
          <w:rFonts w:ascii="Arial" w:hAnsi="Arial" w:cs="Arial"/>
          <w:b/>
          <w:szCs w:val="24"/>
        </w:rPr>
        <w:t xml:space="preserve"> [SCIO]</w:t>
      </w:r>
    </w:p>
    <w:p w14:paraId="38D34F16" w14:textId="77777777" w:rsidR="003A334F" w:rsidRPr="002F7D6E" w:rsidRDefault="003A334F">
      <w:pPr>
        <w:jc w:val="center"/>
        <w:rPr>
          <w:rFonts w:ascii="Arial" w:hAnsi="Arial" w:cs="Arial"/>
          <w:b/>
          <w:szCs w:val="24"/>
        </w:rPr>
      </w:pPr>
    </w:p>
    <w:p w14:paraId="1D8DD29D" w14:textId="77777777" w:rsidR="003A334F" w:rsidRPr="002F7D6E" w:rsidRDefault="003A334F">
      <w:pPr>
        <w:jc w:val="center"/>
        <w:rPr>
          <w:rFonts w:ascii="Arial" w:hAnsi="Arial" w:cs="Arial"/>
          <w:b/>
          <w:szCs w:val="24"/>
        </w:rPr>
      </w:pPr>
    </w:p>
    <w:p w14:paraId="64D59FC8" w14:textId="77777777" w:rsidR="003A334F" w:rsidRPr="002F7D6E" w:rsidRDefault="003A334F">
      <w:pPr>
        <w:rPr>
          <w:rFonts w:ascii="Arial" w:hAnsi="Arial" w:cs="Arial"/>
          <w:szCs w:val="24"/>
        </w:rPr>
      </w:pPr>
    </w:p>
    <w:tbl>
      <w:tblPr>
        <w:tblW w:w="9357" w:type="dxa"/>
        <w:tblInd w:w="-434" w:type="dxa"/>
        <w:tblLayout w:type="fixed"/>
        <w:tblLook w:val="0000" w:firstRow="0" w:lastRow="0" w:firstColumn="0" w:lastColumn="0" w:noHBand="0" w:noVBand="0"/>
      </w:tblPr>
      <w:tblGrid>
        <w:gridCol w:w="2898"/>
        <w:gridCol w:w="4500"/>
        <w:gridCol w:w="1959"/>
      </w:tblGrid>
      <w:tr w:rsidR="003A334F" w:rsidRPr="002F7D6E" w14:paraId="5D29DEEE" w14:textId="77777777" w:rsidTr="002D06AA">
        <w:tc>
          <w:tcPr>
            <w:tcW w:w="9357" w:type="dxa"/>
            <w:gridSpan w:val="3"/>
            <w:tcBorders>
              <w:top w:val="single" w:sz="6" w:space="0" w:color="auto"/>
              <w:left w:val="single" w:sz="6" w:space="0" w:color="auto"/>
              <w:bottom w:val="single" w:sz="6" w:space="0" w:color="auto"/>
              <w:right w:val="single" w:sz="6" w:space="0" w:color="auto"/>
            </w:tcBorders>
            <w:shd w:val="pct12" w:color="auto" w:fill="auto"/>
          </w:tcPr>
          <w:p w14:paraId="725FB82F" w14:textId="77777777" w:rsidR="003A334F" w:rsidRPr="002F7D6E" w:rsidRDefault="003A334F">
            <w:pPr>
              <w:spacing w:before="60" w:after="60"/>
              <w:jc w:val="center"/>
              <w:rPr>
                <w:rFonts w:ascii="Arial" w:hAnsi="Arial" w:cs="Arial"/>
                <w:szCs w:val="24"/>
              </w:rPr>
            </w:pPr>
            <w:r w:rsidRPr="002F7D6E">
              <w:rPr>
                <w:rFonts w:ascii="Arial" w:hAnsi="Arial" w:cs="Arial"/>
                <w:b/>
                <w:szCs w:val="24"/>
              </w:rPr>
              <w:t>CONTENTS</w:t>
            </w:r>
          </w:p>
        </w:tc>
      </w:tr>
      <w:tr w:rsidR="003A334F" w:rsidRPr="002F7D6E" w14:paraId="4133F177" w14:textId="77777777" w:rsidTr="002D06AA">
        <w:tc>
          <w:tcPr>
            <w:tcW w:w="2898" w:type="dxa"/>
            <w:tcBorders>
              <w:top w:val="single" w:sz="6" w:space="0" w:color="auto"/>
              <w:left w:val="single" w:sz="6" w:space="0" w:color="auto"/>
              <w:bottom w:val="single" w:sz="6" w:space="0" w:color="auto"/>
              <w:right w:val="single" w:sz="6" w:space="0" w:color="auto"/>
            </w:tcBorders>
          </w:tcPr>
          <w:p w14:paraId="2A5A340B"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618B4CD5"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type of organisation, Scottish principal office, name, purposes, powers, liability, general structure</w:t>
            </w:r>
          </w:p>
        </w:tc>
        <w:tc>
          <w:tcPr>
            <w:tcW w:w="1959" w:type="dxa"/>
            <w:tcBorders>
              <w:left w:val="nil"/>
              <w:bottom w:val="single" w:sz="6" w:space="0" w:color="auto"/>
              <w:right w:val="single" w:sz="6" w:space="0" w:color="auto"/>
            </w:tcBorders>
          </w:tcPr>
          <w:p w14:paraId="380F621E" w14:textId="77777777" w:rsidR="003A334F" w:rsidRPr="002F7D6E" w:rsidRDefault="003A334F" w:rsidP="0056555D">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ClauseRef1\n  \* MERGEFORMAT </w:instrText>
            </w:r>
            <w:r w:rsidRPr="002F7D6E">
              <w:rPr>
                <w:rFonts w:ascii="Arial" w:hAnsi="Arial" w:cs="Arial"/>
                <w:szCs w:val="24"/>
              </w:rPr>
              <w:fldChar w:fldCharType="separate"/>
            </w:r>
            <w:r w:rsidR="007031D9">
              <w:rPr>
                <w:rFonts w:ascii="Arial" w:hAnsi="Arial" w:cs="Arial"/>
                <w:szCs w:val="24"/>
              </w:rPr>
              <w:t>1</w:t>
            </w:r>
            <w:r w:rsidRPr="002F7D6E">
              <w:rPr>
                <w:rFonts w:ascii="Arial" w:hAnsi="Arial" w:cs="Arial"/>
                <w:szCs w:val="24"/>
              </w:rPr>
              <w:fldChar w:fldCharType="end"/>
            </w:r>
            <w:r w:rsidRPr="002F7D6E">
              <w:rPr>
                <w:rFonts w:ascii="Arial" w:hAnsi="Arial" w:cs="Arial"/>
                <w:szCs w:val="24"/>
              </w:rPr>
              <w:t xml:space="preserve"> - </w:t>
            </w:r>
            <w:r w:rsidR="0056555D">
              <w:rPr>
                <w:rFonts w:ascii="Arial" w:hAnsi="Arial" w:cs="Arial"/>
                <w:szCs w:val="24"/>
              </w:rPr>
              <w:t>1</w:t>
            </w:r>
            <w:r w:rsidR="004C42A4">
              <w:rPr>
                <w:rFonts w:ascii="Arial" w:hAnsi="Arial" w:cs="Arial"/>
                <w:szCs w:val="24"/>
              </w:rPr>
              <w:t>5</w:t>
            </w:r>
          </w:p>
        </w:tc>
      </w:tr>
      <w:tr w:rsidR="003A334F" w:rsidRPr="002F7D6E" w14:paraId="0D19D4C9" w14:textId="77777777" w:rsidTr="002D06AA">
        <w:tc>
          <w:tcPr>
            <w:tcW w:w="2898" w:type="dxa"/>
            <w:tcBorders>
              <w:top w:val="single" w:sz="6" w:space="0" w:color="auto"/>
              <w:left w:val="single" w:sz="6" w:space="0" w:color="auto"/>
              <w:bottom w:val="single" w:sz="6" w:space="0" w:color="auto"/>
              <w:right w:val="single" w:sz="6" w:space="0" w:color="auto"/>
            </w:tcBorders>
          </w:tcPr>
          <w:p w14:paraId="00C33089"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5B29A420"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qualifications for membership, application, subscription, register of members, withdrawal, transfer, re-registration, expulsion</w:t>
            </w:r>
            <w:r w:rsidR="000771CC" w:rsidRPr="002F7D6E">
              <w:rPr>
                <w:rFonts w:ascii="Arial" w:hAnsi="Arial" w:cs="Arial"/>
                <w:szCs w:val="24"/>
              </w:rPr>
              <w:t>, termination</w:t>
            </w:r>
          </w:p>
        </w:tc>
        <w:tc>
          <w:tcPr>
            <w:tcW w:w="1959" w:type="dxa"/>
            <w:tcBorders>
              <w:top w:val="single" w:sz="6" w:space="0" w:color="auto"/>
              <w:left w:val="nil"/>
              <w:bottom w:val="single" w:sz="6" w:space="0" w:color="auto"/>
              <w:right w:val="single" w:sz="6" w:space="0" w:color="auto"/>
            </w:tcBorders>
          </w:tcPr>
          <w:p w14:paraId="678A4DD8"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r w:rsidR="0056555D">
              <w:rPr>
                <w:rFonts w:ascii="Arial" w:hAnsi="Arial" w:cs="Arial"/>
                <w:szCs w:val="24"/>
              </w:rPr>
              <w:t>1</w:t>
            </w:r>
            <w:r w:rsidR="004C42A4">
              <w:rPr>
                <w:rFonts w:ascii="Arial" w:hAnsi="Arial" w:cs="Arial"/>
                <w:szCs w:val="24"/>
              </w:rPr>
              <w:t>6</w:t>
            </w:r>
            <w:r w:rsidRPr="002F7D6E">
              <w:rPr>
                <w:rFonts w:ascii="Arial" w:hAnsi="Arial" w:cs="Arial"/>
                <w:szCs w:val="24"/>
              </w:rPr>
              <w:t xml:space="preserve"> - </w:t>
            </w:r>
            <w:r w:rsidR="000771CC" w:rsidRPr="002F7D6E">
              <w:rPr>
                <w:rFonts w:ascii="Arial" w:hAnsi="Arial" w:cs="Arial"/>
                <w:szCs w:val="24"/>
              </w:rPr>
              <w:fldChar w:fldCharType="begin"/>
            </w:r>
            <w:r w:rsidR="000771CC" w:rsidRPr="002F7D6E">
              <w:rPr>
                <w:rFonts w:ascii="Arial" w:hAnsi="Arial" w:cs="Arial"/>
                <w:szCs w:val="24"/>
              </w:rPr>
              <w:instrText xml:space="preserve"> REF ClauseRef58\n  \* MERGEFORMAT </w:instrText>
            </w:r>
            <w:r w:rsidR="000771CC" w:rsidRPr="002F7D6E">
              <w:rPr>
                <w:rFonts w:ascii="Arial" w:hAnsi="Arial" w:cs="Arial"/>
                <w:szCs w:val="24"/>
              </w:rPr>
              <w:fldChar w:fldCharType="separate"/>
            </w:r>
            <w:r w:rsidR="007031D9">
              <w:rPr>
                <w:rFonts w:ascii="Arial" w:hAnsi="Arial" w:cs="Arial"/>
                <w:szCs w:val="24"/>
              </w:rPr>
              <w:t>35</w:t>
            </w:r>
            <w:r w:rsidR="000771CC" w:rsidRPr="002F7D6E">
              <w:rPr>
                <w:rFonts w:ascii="Arial" w:hAnsi="Arial" w:cs="Arial"/>
                <w:szCs w:val="24"/>
              </w:rPr>
              <w:fldChar w:fldCharType="end"/>
            </w:r>
          </w:p>
          <w:p w14:paraId="3FD94431" w14:textId="77777777" w:rsidR="003A334F" w:rsidRPr="002F7D6E" w:rsidRDefault="003A334F" w:rsidP="002F7D6E">
            <w:pPr>
              <w:spacing w:before="60" w:after="60"/>
              <w:jc w:val="left"/>
              <w:rPr>
                <w:rFonts w:ascii="Arial" w:hAnsi="Arial" w:cs="Arial"/>
                <w:szCs w:val="24"/>
              </w:rPr>
            </w:pPr>
          </w:p>
        </w:tc>
      </w:tr>
      <w:tr w:rsidR="003A334F" w:rsidRPr="002F7D6E" w14:paraId="51007B90" w14:textId="77777777" w:rsidTr="002D06AA">
        <w:tc>
          <w:tcPr>
            <w:tcW w:w="2898" w:type="dxa"/>
            <w:tcBorders>
              <w:top w:val="single" w:sz="6" w:space="0" w:color="auto"/>
              <w:left w:val="single" w:sz="6" w:space="0" w:color="auto"/>
              <w:bottom w:val="single" w:sz="6" w:space="0" w:color="auto"/>
              <w:right w:val="single" w:sz="6" w:space="0" w:color="auto"/>
            </w:tcBorders>
          </w:tcPr>
          <w:p w14:paraId="3304D359"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5B2CDD3D"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members’ meetings, power to request members’ meeting, notice, procedure at members’ meetings, voting at members’ meetings, written resolutions, minutes</w:t>
            </w:r>
          </w:p>
        </w:tc>
        <w:tc>
          <w:tcPr>
            <w:tcW w:w="1959" w:type="dxa"/>
            <w:tcBorders>
              <w:top w:val="single" w:sz="6" w:space="0" w:color="auto"/>
              <w:left w:val="nil"/>
              <w:bottom w:val="single" w:sz="6" w:space="0" w:color="auto"/>
              <w:right w:val="single" w:sz="6" w:space="0" w:color="auto"/>
            </w:tcBorders>
          </w:tcPr>
          <w:p w14:paraId="63305A2E"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ClauseRef5\n  \* MERGEFORMAT </w:instrText>
            </w:r>
            <w:r w:rsidRPr="002F7D6E">
              <w:rPr>
                <w:rFonts w:ascii="Arial" w:hAnsi="Arial" w:cs="Arial"/>
                <w:szCs w:val="24"/>
              </w:rPr>
              <w:fldChar w:fldCharType="separate"/>
            </w:r>
            <w:r w:rsidR="007031D9">
              <w:rPr>
                <w:rFonts w:ascii="Arial" w:hAnsi="Arial" w:cs="Arial"/>
                <w:szCs w:val="24"/>
              </w:rPr>
              <w:t>36</w:t>
            </w:r>
            <w:r w:rsidRPr="002F7D6E">
              <w:rPr>
                <w:rFonts w:ascii="Arial" w:hAnsi="Arial" w:cs="Arial"/>
                <w:szCs w:val="24"/>
              </w:rPr>
              <w:fldChar w:fldCharType="end"/>
            </w:r>
            <w:r w:rsidRPr="002F7D6E">
              <w:rPr>
                <w:rFonts w:ascii="Arial" w:hAnsi="Arial" w:cs="Arial"/>
                <w:szCs w:val="24"/>
              </w:rPr>
              <w:t xml:space="preserve"> - </w:t>
            </w:r>
            <w:r w:rsidRPr="002F7D6E">
              <w:rPr>
                <w:rFonts w:ascii="Arial" w:hAnsi="Arial" w:cs="Arial"/>
                <w:szCs w:val="24"/>
              </w:rPr>
              <w:fldChar w:fldCharType="begin"/>
            </w:r>
            <w:r w:rsidRPr="002F7D6E">
              <w:rPr>
                <w:rFonts w:ascii="Arial" w:hAnsi="Arial" w:cs="Arial"/>
                <w:szCs w:val="24"/>
              </w:rPr>
              <w:instrText xml:space="preserve"> REF ClauseRef6\n  \* MERGEFORMAT </w:instrText>
            </w:r>
            <w:r w:rsidRPr="002F7D6E">
              <w:rPr>
                <w:rFonts w:ascii="Arial" w:hAnsi="Arial" w:cs="Arial"/>
                <w:szCs w:val="24"/>
              </w:rPr>
              <w:fldChar w:fldCharType="separate"/>
            </w:r>
            <w:r w:rsidR="007031D9">
              <w:rPr>
                <w:rFonts w:ascii="Arial" w:hAnsi="Arial" w:cs="Arial"/>
                <w:szCs w:val="24"/>
              </w:rPr>
              <w:t>62</w:t>
            </w:r>
            <w:r w:rsidRPr="002F7D6E">
              <w:rPr>
                <w:rFonts w:ascii="Arial" w:hAnsi="Arial" w:cs="Arial"/>
                <w:szCs w:val="24"/>
              </w:rPr>
              <w:fldChar w:fldCharType="end"/>
            </w:r>
          </w:p>
        </w:tc>
      </w:tr>
      <w:tr w:rsidR="003A334F" w:rsidRPr="002F7D6E" w14:paraId="0CFA1ECA" w14:textId="77777777" w:rsidTr="002D06AA">
        <w:tc>
          <w:tcPr>
            <w:tcW w:w="2898" w:type="dxa"/>
            <w:tcBorders>
              <w:top w:val="single" w:sz="6" w:space="0" w:color="auto"/>
              <w:left w:val="single" w:sz="6" w:space="0" w:color="auto"/>
              <w:bottom w:val="single" w:sz="6" w:space="0" w:color="auto"/>
              <w:right w:val="single" w:sz="6" w:space="0" w:color="auto"/>
            </w:tcBorders>
          </w:tcPr>
          <w:p w14:paraId="1A912FE3" w14:textId="77777777" w:rsidR="003A334F" w:rsidRPr="002F7D6E" w:rsidRDefault="00837CEC" w:rsidP="002F7D6E">
            <w:pPr>
              <w:spacing w:before="60" w:after="60"/>
              <w:jc w:val="left"/>
              <w:rPr>
                <w:rFonts w:ascii="Arial" w:hAnsi="Arial" w:cs="Arial"/>
                <w:szCs w:val="24"/>
              </w:rPr>
            </w:pPr>
            <w:r>
              <w:rPr>
                <w:rFonts w:ascii="Arial" w:hAnsi="Arial" w:cs="Arial"/>
                <w:b/>
                <w:szCs w:val="24"/>
              </w:rPr>
              <w:t>EXECUTIVE</w:t>
            </w:r>
            <w:r w:rsidR="003A334F" w:rsidRPr="002F7D6E">
              <w:rPr>
                <w:rFonts w:ascii="Arial" w:hAnsi="Arial" w:cs="Arial"/>
                <w:b/>
                <w:szCs w:val="24"/>
              </w:rPr>
              <w:t xml:space="preserve"> (CHARITY TRUSTEES)</w:t>
            </w:r>
          </w:p>
        </w:tc>
        <w:tc>
          <w:tcPr>
            <w:tcW w:w="4500" w:type="dxa"/>
            <w:tcBorders>
              <w:top w:val="single" w:sz="6" w:space="0" w:color="auto"/>
              <w:left w:val="nil"/>
              <w:bottom w:val="single" w:sz="6" w:space="0" w:color="auto"/>
              <w:right w:val="single" w:sz="6" w:space="0" w:color="auto"/>
            </w:tcBorders>
          </w:tcPr>
          <w:p w14:paraId="4EE6D282"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number, eligibility, election/ retiral/re-election, termination of office, register of charity trustees, office bearers, powers, general duties, code of conduct</w:t>
            </w:r>
          </w:p>
        </w:tc>
        <w:tc>
          <w:tcPr>
            <w:tcW w:w="1959" w:type="dxa"/>
            <w:tcBorders>
              <w:top w:val="single" w:sz="6" w:space="0" w:color="auto"/>
              <w:left w:val="nil"/>
              <w:bottom w:val="single" w:sz="6" w:space="0" w:color="auto"/>
              <w:right w:val="single" w:sz="6" w:space="0" w:color="auto"/>
            </w:tcBorders>
          </w:tcPr>
          <w:p w14:paraId="0826A42A"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r w:rsidRPr="002F7D6E">
              <w:rPr>
                <w:rFonts w:ascii="Arial" w:hAnsi="Arial" w:cs="Arial"/>
                <w:szCs w:val="24"/>
              </w:rPr>
              <w:fldChar w:fldCharType="begin"/>
            </w:r>
            <w:r w:rsidRPr="002F7D6E">
              <w:rPr>
                <w:rFonts w:ascii="Arial" w:hAnsi="Arial" w:cs="Arial"/>
                <w:szCs w:val="24"/>
              </w:rPr>
              <w:instrText xml:space="preserve"> REF ClauseRef7\n  \* MERGEFORMAT </w:instrText>
            </w:r>
            <w:r w:rsidRPr="002F7D6E">
              <w:rPr>
                <w:rFonts w:ascii="Arial" w:hAnsi="Arial" w:cs="Arial"/>
                <w:szCs w:val="24"/>
              </w:rPr>
              <w:fldChar w:fldCharType="separate"/>
            </w:r>
            <w:r w:rsidR="007031D9">
              <w:rPr>
                <w:rFonts w:ascii="Arial" w:hAnsi="Arial" w:cs="Arial"/>
                <w:szCs w:val="24"/>
              </w:rPr>
              <w:t>63</w:t>
            </w:r>
            <w:r w:rsidRPr="002F7D6E">
              <w:rPr>
                <w:rFonts w:ascii="Arial" w:hAnsi="Arial" w:cs="Arial"/>
                <w:szCs w:val="24"/>
              </w:rPr>
              <w:fldChar w:fldCharType="end"/>
            </w:r>
            <w:r w:rsidRPr="002F7D6E">
              <w:rPr>
                <w:rFonts w:ascii="Arial" w:hAnsi="Arial" w:cs="Arial"/>
                <w:szCs w:val="24"/>
              </w:rPr>
              <w:t xml:space="preserve"> - </w:t>
            </w:r>
            <w:r w:rsidR="004C42A4">
              <w:rPr>
                <w:rFonts w:ascii="Arial" w:hAnsi="Arial" w:cs="Arial"/>
                <w:szCs w:val="24"/>
              </w:rPr>
              <w:t>93</w:t>
            </w:r>
          </w:p>
          <w:p w14:paraId="4D74980E" w14:textId="77777777" w:rsidR="003A334F" w:rsidRPr="002F7D6E" w:rsidRDefault="003A334F" w:rsidP="002F7D6E">
            <w:pPr>
              <w:spacing w:before="60" w:after="60"/>
              <w:jc w:val="left"/>
              <w:rPr>
                <w:rFonts w:ascii="Arial" w:hAnsi="Arial" w:cs="Arial"/>
                <w:szCs w:val="24"/>
              </w:rPr>
            </w:pPr>
          </w:p>
        </w:tc>
      </w:tr>
      <w:tr w:rsidR="003A334F" w:rsidRPr="002F7D6E" w14:paraId="3A314B48" w14:textId="77777777" w:rsidTr="002D06AA">
        <w:tc>
          <w:tcPr>
            <w:tcW w:w="2898" w:type="dxa"/>
            <w:tcBorders>
              <w:top w:val="single" w:sz="6" w:space="0" w:color="auto"/>
              <w:left w:val="single" w:sz="6" w:space="0" w:color="auto"/>
              <w:bottom w:val="single" w:sz="6" w:space="0" w:color="auto"/>
              <w:right w:val="single" w:sz="6" w:space="0" w:color="auto"/>
            </w:tcBorders>
          </w:tcPr>
          <w:p w14:paraId="727BECB8"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DECISION-MAKING BY THE CHARITY TRUSTEES</w:t>
            </w:r>
          </w:p>
        </w:tc>
        <w:tc>
          <w:tcPr>
            <w:tcW w:w="4500" w:type="dxa"/>
            <w:tcBorders>
              <w:top w:val="single" w:sz="6" w:space="0" w:color="auto"/>
              <w:left w:val="nil"/>
              <w:bottom w:val="single" w:sz="6" w:space="0" w:color="auto"/>
              <w:right w:val="single" w:sz="6" w:space="0" w:color="auto"/>
            </w:tcBorders>
          </w:tcPr>
          <w:p w14:paraId="173537AC"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notice, procedure at </w:t>
            </w:r>
            <w:r w:rsidR="00837CEC">
              <w:rPr>
                <w:rFonts w:ascii="Arial" w:hAnsi="Arial" w:cs="Arial"/>
                <w:szCs w:val="24"/>
              </w:rPr>
              <w:t>Executive</w:t>
            </w:r>
            <w:r w:rsidRPr="002F7D6E">
              <w:rPr>
                <w:rFonts w:ascii="Arial" w:hAnsi="Arial" w:cs="Arial"/>
                <w:szCs w:val="24"/>
              </w:rPr>
              <w:t xml:space="preserve"> meetings, minutes</w:t>
            </w:r>
          </w:p>
        </w:tc>
        <w:tc>
          <w:tcPr>
            <w:tcW w:w="1959" w:type="dxa"/>
            <w:tcBorders>
              <w:left w:val="nil"/>
              <w:bottom w:val="single" w:sz="6" w:space="0" w:color="auto"/>
              <w:right w:val="single" w:sz="6" w:space="0" w:color="auto"/>
            </w:tcBorders>
          </w:tcPr>
          <w:p w14:paraId="6FA57974" w14:textId="77777777" w:rsidR="003A334F" w:rsidRPr="002F7D6E" w:rsidRDefault="003A334F">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94</w:t>
            </w:r>
            <w:r w:rsidRPr="002F7D6E">
              <w:rPr>
                <w:rFonts w:ascii="Arial" w:hAnsi="Arial" w:cs="Arial"/>
                <w:szCs w:val="24"/>
              </w:rPr>
              <w:t xml:space="preserve"> - </w:t>
            </w:r>
            <w:r w:rsidR="004C42A4">
              <w:rPr>
                <w:rFonts w:ascii="Arial" w:hAnsi="Arial" w:cs="Arial"/>
                <w:szCs w:val="24"/>
              </w:rPr>
              <w:t>109</w:t>
            </w:r>
          </w:p>
        </w:tc>
      </w:tr>
      <w:tr w:rsidR="003A334F" w:rsidRPr="002F7D6E" w14:paraId="33F2EC39" w14:textId="77777777" w:rsidTr="002D06AA">
        <w:tc>
          <w:tcPr>
            <w:tcW w:w="2898" w:type="dxa"/>
            <w:tcBorders>
              <w:top w:val="single" w:sz="6" w:space="0" w:color="auto"/>
              <w:left w:val="single" w:sz="6" w:space="0" w:color="auto"/>
              <w:bottom w:val="single" w:sz="6" w:space="0" w:color="auto"/>
              <w:right w:val="single" w:sz="6" w:space="0" w:color="auto"/>
            </w:tcBorders>
          </w:tcPr>
          <w:p w14:paraId="1021D19D"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7C73404F"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sub-committees, operation of accounts, accounting records and annual accounts</w:t>
            </w:r>
          </w:p>
        </w:tc>
        <w:tc>
          <w:tcPr>
            <w:tcW w:w="1959" w:type="dxa"/>
            <w:tcBorders>
              <w:left w:val="nil"/>
              <w:bottom w:val="single" w:sz="6" w:space="0" w:color="auto"/>
              <w:right w:val="single" w:sz="6" w:space="0" w:color="auto"/>
            </w:tcBorders>
          </w:tcPr>
          <w:p w14:paraId="6C771374"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110</w:t>
            </w:r>
            <w:r w:rsidRPr="002F7D6E">
              <w:rPr>
                <w:rFonts w:ascii="Arial" w:hAnsi="Arial" w:cs="Arial"/>
                <w:szCs w:val="24"/>
              </w:rPr>
              <w:t xml:space="preserve"> - </w:t>
            </w:r>
            <w:r w:rsidR="004C42A4">
              <w:rPr>
                <w:rFonts w:ascii="Arial" w:hAnsi="Arial" w:cs="Arial"/>
                <w:szCs w:val="24"/>
              </w:rPr>
              <w:t>118</w:t>
            </w:r>
          </w:p>
          <w:p w14:paraId="2F32339D" w14:textId="77777777" w:rsidR="003A334F" w:rsidRPr="002F7D6E" w:rsidRDefault="003A334F" w:rsidP="002F7D6E">
            <w:pPr>
              <w:spacing w:before="60" w:after="60"/>
              <w:jc w:val="left"/>
              <w:rPr>
                <w:rFonts w:ascii="Arial" w:hAnsi="Arial" w:cs="Arial"/>
                <w:szCs w:val="24"/>
              </w:rPr>
            </w:pPr>
          </w:p>
        </w:tc>
      </w:tr>
      <w:tr w:rsidR="003A334F" w:rsidRPr="002F7D6E" w14:paraId="38F04807" w14:textId="77777777" w:rsidTr="002D06AA">
        <w:tc>
          <w:tcPr>
            <w:tcW w:w="2898" w:type="dxa"/>
            <w:tcBorders>
              <w:top w:val="single" w:sz="6" w:space="0" w:color="auto"/>
              <w:left w:val="single" w:sz="6" w:space="0" w:color="auto"/>
              <w:bottom w:val="single" w:sz="6" w:space="0" w:color="auto"/>
              <w:right w:val="single" w:sz="6" w:space="0" w:color="auto"/>
            </w:tcBorders>
          </w:tcPr>
          <w:p w14:paraId="095D068D" w14:textId="77777777" w:rsidR="003A334F" w:rsidRPr="002F7D6E" w:rsidRDefault="003A334F" w:rsidP="002F7D6E">
            <w:pPr>
              <w:spacing w:before="60" w:after="60"/>
              <w:jc w:val="left"/>
              <w:rPr>
                <w:rFonts w:ascii="Arial" w:hAnsi="Arial" w:cs="Arial"/>
                <w:szCs w:val="24"/>
              </w:rPr>
            </w:pPr>
            <w:r w:rsidRPr="002F7D6E">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50D0F968"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winding up, alterations to the constitution, interpretation</w:t>
            </w:r>
          </w:p>
        </w:tc>
        <w:tc>
          <w:tcPr>
            <w:tcW w:w="1959" w:type="dxa"/>
            <w:tcBorders>
              <w:top w:val="single" w:sz="6" w:space="0" w:color="auto"/>
              <w:left w:val="nil"/>
              <w:bottom w:val="single" w:sz="6" w:space="0" w:color="auto"/>
              <w:right w:val="single" w:sz="6" w:space="0" w:color="auto"/>
            </w:tcBorders>
          </w:tcPr>
          <w:p w14:paraId="7BFCEEBB" w14:textId="77777777" w:rsidR="003A334F" w:rsidRPr="002F7D6E" w:rsidRDefault="003A334F" w:rsidP="002F7D6E">
            <w:pPr>
              <w:spacing w:before="60" w:after="60"/>
              <w:jc w:val="left"/>
              <w:rPr>
                <w:rFonts w:ascii="Arial" w:hAnsi="Arial" w:cs="Arial"/>
                <w:szCs w:val="24"/>
              </w:rPr>
            </w:pPr>
            <w:r w:rsidRPr="002F7D6E">
              <w:rPr>
                <w:rFonts w:ascii="Arial" w:hAnsi="Arial" w:cs="Arial"/>
                <w:szCs w:val="24"/>
              </w:rPr>
              <w:t xml:space="preserve">clauses </w:t>
            </w:r>
            <w:r w:rsidR="004C42A4">
              <w:rPr>
                <w:rFonts w:ascii="Arial" w:hAnsi="Arial" w:cs="Arial"/>
                <w:szCs w:val="24"/>
              </w:rPr>
              <w:t>119</w:t>
            </w:r>
            <w:r w:rsidRPr="002F7D6E">
              <w:rPr>
                <w:rFonts w:ascii="Arial" w:hAnsi="Arial" w:cs="Arial"/>
                <w:szCs w:val="24"/>
              </w:rPr>
              <w:t xml:space="preserve"> - </w:t>
            </w:r>
            <w:r w:rsidR="004C42A4">
              <w:rPr>
                <w:rFonts w:ascii="Arial" w:hAnsi="Arial" w:cs="Arial"/>
                <w:szCs w:val="24"/>
              </w:rPr>
              <w:t>124</w:t>
            </w:r>
          </w:p>
          <w:p w14:paraId="315F87FA" w14:textId="77777777" w:rsidR="003A334F" w:rsidRPr="002F7D6E" w:rsidRDefault="003A334F" w:rsidP="002F7D6E">
            <w:pPr>
              <w:spacing w:before="60" w:after="60"/>
              <w:jc w:val="left"/>
              <w:rPr>
                <w:rFonts w:ascii="Arial" w:hAnsi="Arial" w:cs="Arial"/>
                <w:szCs w:val="24"/>
              </w:rPr>
            </w:pPr>
          </w:p>
        </w:tc>
      </w:tr>
    </w:tbl>
    <w:p w14:paraId="750815F2" w14:textId="77777777" w:rsidR="003A334F" w:rsidRPr="002F7D6E" w:rsidRDefault="003A334F">
      <w:pPr>
        <w:rPr>
          <w:rFonts w:ascii="Arial" w:hAnsi="Arial" w:cs="Arial"/>
          <w:b/>
          <w:szCs w:val="24"/>
        </w:rPr>
      </w:pPr>
    </w:p>
    <w:p w14:paraId="523EEA36" w14:textId="77777777" w:rsidR="003A334F" w:rsidRPr="002F7D6E" w:rsidRDefault="003A334F" w:rsidP="002F7D6E">
      <w:pPr>
        <w:jc w:val="left"/>
        <w:rPr>
          <w:rFonts w:ascii="Arial" w:hAnsi="Arial" w:cs="Arial"/>
          <w:b/>
          <w:szCs w:val="24"/>
        </w:rPr>
      </w:pPr>
      <w:r w:rsidRPr="002F7D6E">
        <w:rPr>
          <w:rFonts w:ascii="Arial" w:hAnsi="Arial" w:cs="Arial"/>
          <w:b/>
          <w:i/>
          <w:iCs/>
          <w:szCs w:val="24"/>
        </w:rPr>
        <w:br w:type="page"/>
      </w:r>
      <w:r w:rsidRPr="002F7D6E">
        <w:rPr>
          <w:rFonts w:ascii="Arial" w:hAnsi="Arial" w:cs="Arial"/>
          <w:b/>
          <w:szCs w:val="24"/>
        </w:rPr>
        <w:lastRenderedPageBreak/>
        <w:t>GENERAL</w:t>
      </w:r>
    </w:p>
    <w:p w14:paraId="52ABF8DA" w14:textId="77777777" w:rsidR="003A334F" w:rsidRPr="002F7D6E" w:rsidRDefault="003A334F" w:rsidP="002F7D6E">
      <w:pPr>
        <w:jc w:val="left"/>
        <w:rPr>
          <w:rFonts w:ascii="Arial" w:hAnsi="Arial" w:cs="Arial"/>
          <w:b/>
          <w:szCs w:val="24"/>
        </w:rPr>
      </w:pPr>
    </w:p>
    <w:p w14:paraId="2A7697DE" w14:textId="77777777" w:rsidR="003A334F" w:rsidRPr="002F7D6E" w:rsidRDefault="003A334F" w:rsidP="002F7D6E">
      <w:pPr>
        <w:jc w:val="left"/>
        <w:rPr>
          <w:rFonts w:ascii="Arial" w:hAnsi="Arial" w:cs="Arial"/>
          <w:b/>
          <w:szCs w:val="24"/>
        </w:rPr>
      </w:pPr>
      <w:r w:rsidRPr="002F7D6E">
        <w:rPr>
          <w:rFonts w:ascii="Arial" w:hAnsi="Arial" w:cs="Arial"/>
          <w:b/>
          <w:szCs w:val="24"/>
        </w:rPr>
        <w:t>Type of organisation</w:t>
      </w:r>
    </w:p>
    <w:p w14:paraId="22ACDCDE" w14:textId="77777777" w:rsidR="003A334F" w:rsidRPr="002F7D6E" w:rsidRDefault="003A334F" w:rsidP="002F7D6E">
      <w:pPr>
        <w:jc w:val="left"/>
        <w:rPr>
          <w:rFonts w:ascii="Arial" w:hAnsi="Arial" w:cs="Arial"/>
          <w:snapToGrid w:val="0"/>
          <w:szCs w:val="24"/>
        </w:rPr>
      </w:pPr>
    </w:p>
    <w:p w14:paraId="5CA1F37C" w14:textId="77777777" w:rsidR="003A334F" w:rsidRPr="002F7D6E" w:rsidRDefault="003A334F" w:rsidP="002F7D6E">
      <w:pPr>
        <w:pStyle w:val="BurnessNumbering1"/>
        <w:jc w:val="left"/>
        <w:rPr>
          <w:rFonts w:ascii="Arial" w:hAnsi="Arial" w:cs="Arial"/>
          <w:b/>
        </w:rPr>
      </w:pPr>
      <w:bookmarkStart w:id="3" w:name="ClauseRef1"/>
      <w:r w:rsidRPr="002F7D6E">
        <w:rPr>
          <w:rFonts w:ascii="Arial" w:hAnsi="Arial" w:cs="Arial"/>
        </w:rPr>
        <w:t>The organisation will, upon registration, be a Scottish Charitable Incorporated Organisation (SCIO).</w:t>
      </w:r>
    </w:p>
    <w:p w14:paraId="4C06B6C9"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Scottish principal office</w:t>
      </w:r>
    </w:p>
    <w:bookmarkEnd w:id="3"/>
    <w:p w14:paraId="389F1596" w14:textId="77777777" w:rsidR="003A334F" w:rsidRPr="002F7D6E" w:rsidRDefault="003A334F" w:rsidP="002F7D6E">
      <w:pPr>
        <w:pStyle w:val="BurnessNumbering1"/>
        <w:jc w:val="left"/>
        <w:rPr>
          <w:rFonts w:ascii="Arial" w:hAnsi="Arial" w:cs="Arial"/>
          <w:b/>
        </w:rPr>
      </w:pPr>
      <w:r w:rsidRPr="002F7D6E">
        <w:rPr>
          <w:rFonts w:ascii="Arial" w:hAnsi="Arial" w:cs="Arial"/>
          <w:bCs/>
        </w:rPr>
        <w:t>The principal office of the organisation will be in Scotland (and must remain in Scotland).</w:t>
      </w:r>
    </w:p>
    <w:p w14:paraId="4A0BE9CB" w14:textId="77777777" w:rsidR="003A334F" w:rsidRPr="002F7D6E" w:rsidRDefault="003A334F" w:rsidP="002F7D6E">
      <w:pPr>
        <w:pStyle w:val="BurnessNumbering1"/>
        <w:numPr>
          <w:ilvl w:val="0"/>
          <w:numId w:val="0"/>
        </w:numPr>
        <w:jc w:val="left"/>
        <w:rPr>
          <w:rFonts w:ascii="Arial" w:hAnsi="Arial" w:cs="Arial"/>
          <w:b/>
        </w:rPr>
      </w:pPr>
      <w:r w:rsidRPr="002F7D6E">
        <w:rPr>
          <w:rFonts w:ascii="Arial" w:hAnsi="Arial" w:cs="Arial"/>
          <w:b/>
        </w:rPr>
        <w:t>Name</w:t>
      </w:r>
    </w:p>
    <w:p w14:paraId="4614E378" w14:textId="77777777" w:rsidR="003A334F" w:rsidRPr="00FC46CC" w:rsidRDefault="003A334F" w:rsidP="002F7D6E">
      <w:pPr>
        <w:pStyle w:val="BurnessNumbering1"/>
        <w:jc w:val="left"/>
        <w:rPr>
          <w:rFonts w:ascii="Arial" w:hAnsi="Arial" w:cs="Arial"/>
        </w:rPr>
      </w:pPr>
      <w:r w:rsidRPr="002F7D6E">
        <w:rPr>
          <w:rFonts w:ascii="Arial" w:hAnsi="Arial" w:cs="Arial"/>
        </w:rPr>
        <w:t>The name of the organisation is “</w:t>
      </w:r>
      <w:r w:rsidR="00FC46CC" w:rsidRPr="00FC46CC">
        <w:rPr>
          <w:rFonts w:ascii="Arial" w:hAnsi="Arial" w:cs="Arial"/>
        </w:rPr>
        <w:t xml:space="preserve">NEUROLOGICAL ALLIANCE of SCOTLAND </w:t>
      </w:r>
      <w:r w:rsidR="00087DB5">
        <w:rPr>
          <w:rFonts w:ascii="Arial" w:hAnsi="Arial" w:cs="Arial"/>
        </w:rPr>
        <w:t>(SCIO)</w:t>
      </w:r>
      <w:r w:rsidRPr="002F7D6E">
        <w:rPr>
          <w:rFonts w:ascii="Arial" w:hAnsi="Arial" w:cs="Arial"/>
        </w:rPr>
        <w:t>”</w:t>
      </w:r>
      <w:r w:rsidR="00FC46CC">
        <w:rPr>
          <w:rFonts w:ascii="Arial" w:hAnsi="Arial" w:cs="Arial"/>
        </w:rPr>
        <w:t xml:space="preserve">, </w:t>
      </w:r>
      <w:r w:rsidR="00FC46CC" w:rsidRPr="00FC46CC">
        <w:rPr>
          <w:rFonts w:ascii="Arial" w:hAnsi="Arial" w:cs="Arial"/>
        </w:rPr>
        <w:t>(hereinafter called the "Alliance").</w:t>
      </w:r>
    </w:p>
    <w:p w14:paraId="2A673A74"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Purposes</w:t>
      </w:r>
    </w:p>
    <w:p w14:paraId="553A2F09" w14:textId="77777777" w:rsidR="00FC46CC" w:rsidRPr="00FC46CC" w:rsidRDefault="00FC46CC" w:rsidP="00FC46CC">
      <w:pPr>
        <w:pStyle w:val="BurnessNumbering1"/>
        <w:jc w:val="left"/>
        <w:rPr>
          <w:rFonts w:ascii="Arial" w:hAnsi="Arial" w:cs="Arial"/>
        </w:rPr>
      </w:pPr>
      <w:r w:rsidRPr="00FC46CC">
        <w:rPr>
          <w:rFonts w:ascii="Arial" w:hAnsi="Arial" w:cs="Arial"/>
        </w:rPr>
        <w:t xml:space="preserve">The purposes of the Alliance shall be to advance the education of the public in all matters concerning neurological disorders and to promote the welfare of persons affected by neurological conditions and their carers so that their conditions of life may be improved by carrying out research and investigation into preventative procedures and treatments. In furtherance thereof but not otherwise the Alliance shall </w:t>
      </w:r>
      <w:proofErr w:type="gramStart"/>
      <w:r w:rsidRPr="00FC46CC">
        <w:rPr>
          <w:rFonts w:ascii="Arial" w:hAnsi="Arial" w:cs="Arial"/>
        </w:rPr>
        <w:t>seek:</w:t>
      </w:r>
      <w:r w:rsidR="0064103D">
        <w:rPr>
          <w:rFonts w:ascii="Arial" w:hAnsi="Arial" w:cs="Arial"/>
        </w:rPr>
        <w:t>–</w:t>
      </w:r>
      <w:proofErr w:type="gramEnd"/>
    </w:p>
    <w:p w14:paraId="342B3D45" w14:textId="77777777" w:rsidR="00FC46CC" w:rsidRPr="00FC46CC" w:rsidRDefault="00FC46CC" w:rsidP="00FC46CC">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inform and influence policy that affects the lives of people with neurological conditions.</w:t>
      </w:r>
    </w:p>
    <w:p w14:paraId="79DA411A" w14:textId="77777777" w:rsidR="00FC46CC" w:rsidRPr="00FC46CC" w:rsidRDefault="00FC46CC" w:rsidP="00FC46CC">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raise awareness and disseminate information about neurological conditions and their impact on individuals and society.</w:t>
      </w:r>
    </w:p>
    <w:p w14:paraId="450075C3" w14:textId="77777777" w:rsidR="00FC46CC" w:rsidRPr="00FC46CC" w:rsidRDefault="00FC46CC" w:rsidP="00FC46CC">
      <w:pPr>
        <w:pStyle w:val="PlainText"/>
        <w:numPr>
          <w:ilvl w:val="0"/>
          <w:numId w:val="8"/>
        </w:numPr>
        <w:tabs>
          <w:tab w:val="clear" w:pos="720"/>
          <w:tab w:val="num" w:pos="1418"/>
        </w:tabs>
        <w:ind w:left="1418" w:hanging="709"/>
        <w:rPr>
          <w:rFonts w:ascii="Arial" w:hAnsi="Arial" w:cs="Arial"/>
          <w:sz w:val="24"/>
          <w:szCs w:val="24"/>
        </w:rPr>
      </w:pPr>
      <w:r w:rsidRPr="00FC46CC">
        <w:rPr>
          <w:rFonts w:ascii="Arial" w:hAnsi="Arial" w:cs="Arial"/>
          <w:sz w:val="24"/>
          <w:szCs w:val="24"/>
        </w:rPr>
        <w:t>To promote improvements in care for people with neurological conditions.</w:t>
      </w:r>
    </w:p>
    <w:p w14:paraId="3DB2824C" w14:textId="77777777" w:rsidR="00FC46CC" w:rsidRPr="00FC46CC" w:rsidRDefault="00FC46CC" w:rsidP="00FC46CC">
      <w:pPr>
        <w:pStyle w:val="PlainText"/>
        <w:numPr>
          <w:ilvl w:val="0"/>
          <w:numId w:val="8"/>
        </w:numPr>
        <w:tabs>
          <w:tab w:val="clear" w:pos="720"/>
          <w:tab w:val="num" w:pos="1418"/>
        </w:tabs>
        <w:ind w:left="1418" w:hanging="709"/>
        <w:rPr>
          <w:rFonts w:ascii="Calibri" w:hAnsi="Calibri"/>
          <w:color w:val="000000"/>
          <w:sz w:val="24"/>
          <w:szCs w:val="24"/>
        </w:rPr>
      </w:pPr>
      <w:r w:rsidRPr="00FC46CC">
        <w:rPr>
          <w:rFonts w:ascii="Arial" w:hAnsi="Arial" w:cs="Arial"/>
          <w:sz w:val="24"/>
          <w:szCs w:val="24"/>
        </w:rPr>
        <w:t>To research, collect and disseminate information on all matters affecting the stated objectives.  The results of any such research shall be made available to the public.</w:t>
      </w:r>
      <w:r w:rsidRPr="00FC46CC">
        <w:rPr>
          <w:rFonts w:ascii="Calibri" w:hAnsi="Calibri"/>
          <w:color w:val="000000"/>
          <w:sz w:val="24"/>
          <w:szCs w:val="24"/>
        </w:rPr>
        <w:t xml:space="preserve"> </w:t>
      </w:r>
    </w:p>
    <w:p w14:paraId="043D69E4" w14:textId="77777777" w:rsidR="00FC46CC" w:rsidRDefault="00FC46CC" w:rsidP="002F7D6E">
      <w:pPr>
        <w:pStyle w:val="BurnessNumbering2"/>
        <w:numPr>
          <w:ilvl w:val="0"/>
          <w:numId w:val="0"/>
        </w:numPr>
        <w:ind w:left="709" w:hanging="709"/>
        <w:jc w:val="left"/>
        <w:rPr>
          <w:rFonts w:ascii="Arial" w:hAnsi="Arial" w:cs="Arial"/>
          <w:b/>
          <w:bCs/>
        </w:rPr>
      </w:pPr>
    </w:p>
    <w:p w14:paraId="4313FFDB" w14:textId="77777777" w:rsidR="003A334F" w:rsidRPr="002F7D6E" w:rsidRDefault="003A334F" w:rsidP="002F7D6E">
      <w:pPr>
        <w:pStyle w:val="BurnessNumbering2"/>
        <w:numPr>
          <w:ilvl w:val="0"/>
          <w:numId w:val="0"/>
        </w:numPr>
        <w:ind w:left="709" w:hanging="709"/>
        <w:jc w:val="left"/>
        <w:rPr>
          <w:rFonts w:ascii="Arial" w:hAnsi="Arial" w:cs="Arial"/>
          <w:b/>
          <w:bCs/>
        </w:rPr>
      </w:pPr>
      <w:r w:rsidRPr="002F7D6E">
        <w:rPr>
          <w:rFonts w:ascii="Arial" w:hAnsi="Arial" w:cs="Arial"/>
          <w:b/>
          <w:bCs/>
        </w:rPr>
        <w:t>Powers</w:t>
      </w:r>
    </w:p>
    <w:p w14:paraId="714B5EF4" w14:textId="77777777" w:rsidR="000D31F1" w:rsidRPr="00B743C9" w:rsidRDefault="000D31F1" w:rsidP="000D31F1">
      <w:pPr>
        <w:pStyle w:val="BurnessNumbering1"/>
        <w:rPr>
          <w:rFonts w:ascii="Arial" w:hAnsi="Arial" w:cs="Arial"/>
        </w:rPr>
      </w:pPr>
      <w:r w:rsidRPr="00B743C9">
        <w:rPr>
          <w:rFonts w:ascii="Arial" w:hAnsi="Arial" w:cs="Arial"/>
        </w:rPr>
        <w:t xml:space="preserve">The organisation has power to do anything which is calculated to further its purposes or is conducive or incidental to doing so. </w:t>
      </w:r>
    </w:p>
    <w:p w14:paraId="7386B425" w14:textId="77777777" w:rsidR="00FC46CC" w:rsidRPr="00FC46CC" w:rsidRDefault="00FC46CC" w:rsidP="00FC46CC">
      <w:pPr>
        <w:pStyle w:val="BurnessNumbering2"/>
        <w:numPr>
          <w:ilvl w:val="0"/>
          <w:numId w:val="0"/>
        </w:numPr>
        <w:spacing w:after="0"/>
        <w:ind w:left="1418"/>
        <w:rPr>
          <w:rFonts w:ascii="Arial" w:hAnsi="Arial" w:cs="Arial"/>
        </w:rPr>
      </w:pPr>
    </w:p>
    <w:p w14:paraId="11B9D2E0" w14:textId="77777777" w:rsidR="00FC46CC" w:rsidRDefault="00E61696" w:rsidP="00053D0F">
      <w:pPr>
        <w:pStyle w:val="BurnessNumbering1"/>
        <w:jc w:val="left"/>
        <w:rPr>
          <w:rFonts w:ascii="Arial" w:hAnsi="Arial" w:cs="Arial"/>
        </w:rPr>
      </w:pPr>
      <w:r w:rsidRPr="002F7D6E">
        <w:rPr>
          <w:rFonts w:ascii="Arial" w:hAnsi="Arial" w:cs="Arial"/>
        </w:rPr>
        <w:t xml:space="preserve">No part of the income or property of the organisation may be paid or transferred (directly or indirectly) to the members </w:t>
      </w:r>
      <w:r w:rsidR="0064103D">
        <w:rPr>
          <w:rFonts w:ascii="Arial" w:hAnsi="Arial" w:cs="Arial"/>
        </w:rPr>
        <w:t>–</w:t>
      </w:r>
      <w:r w:rsidRPr="002F7D6E">
        <w:rPr>
          <w:rFonts w:ascii="Arial" w:hAnsi="Arial" w:cs="Arial"/>
        </w:rPr>
        <w:t xml:space="preserve"> either</w:t>
      </w:r>
      <w:r w:rsidR="0064103D">
        <w:rPr>
          <w:rFonts w:ascii="Arial" w:hAnsi="Arial" w:cs="Arial"/>
        </w:rPr>
        <w:t xml:space="preserve"> </w:t>
      </w:r>
      <w:proofErr w:type="gramStart"/>
      <w:r w:rsidRPr="002F7D6E">
        <w:rPr>
          <w:rFonts w:ascii="Arial" w:hAnsi="Arial" w:cs="Arial"/>
        </w:rPr>
        <w:t>in the course of</w:t>
      </w:r>
      <w:proofErr w:type="gramEnd"/>
      <w:r w:rsidRPr="002F7D6E">
        <w:rPr>
          <w:rFonts w:ascii="Arial" w:hAnsi="Arial" w:cs="Arial"/>
        </w:rPr>
        <w:t xml:space="preserve"> the organisation’s existence or on dissolution </w:t>
      </w:r>
      <w:r w:rsidR="0064103D">
        <w:rPr>
          <w:rFonts w:ascii="Arial" w:hAnsi="Arial" w:cs="Arial"/>
        </w:rPr>
        <w:t>–</w:t>
      </w:r>
      <w:r w:rsidRPr="002F7D6E">
        <w:rPr>
          <w:rFonts w:ascii="Arial" w:hAnsi="Arial" w:cs="Arial"/>
        </w:rPr>
        <w:t xml:space="preserve"> except</w:t>
      </w:r>
      <w:r w:rsidR="0064103D">
        <w:rPr>
          <w:rFonts w:ascii="Arial" w:hAnsi="Arial" w:cs="Arial"/>
        </w:rPr>
        <w:t xml:space="preserve"> </w:t>
      </w:r>
      <w:r w:rsidRPr="002F7D6E">
        <w:rPr>
          <w:rFonts w:ascii="Arial" w:hAnsi="Arial" w:cs="Arial"/>
        </w:rPr>
        <w:t>where this is done in direct furtherance of the orga</w:t>
      </w:r>
      <w:r w:rsidR="00053D0F">
        <w:rPr>
          <w:rFonts w:ascii="Arial" w:hAnsi="Arial" w:cs="Arial"/>
        </w:rPr>
        <w:t>nisation’s charitable purposes.</w:t>
      </w:r>
    </w:p>
    <w:p w14:paraId="20DB905A" w14:textId="77777777" w:rsidR="00053D0F" w:rsidRPr="00053D0F" w:rsidRDefault="00053D0F" w:rsidP="00053D0F">
      <w:pPr>
        <w:pStyle w:val="BurnessNumbering1"/>
        <w:numPr>
          <w:ilvl w:val="0"/>
          <w:numId w:val="0"/>
        </w:numPr>
        <w:ind w:left="709"/>
        <w:jc w:val="left"/>
        <w:rPr>
          <w:rFonts w:ascii="Arial" w:hAnsi="Arial" w:cs="Arial"/>
        </w:rPr>
      </w:pPr>
    </w:p>
    <w:p w14:paraId="223D9048" w14:textId="77777777" w:rsidR="003A334F" w:rsidRPr="00B743C9" w:rsidRDefault="003A334F" w:rsidP="00053D0F">
      <w:pPr>
        <w:pStyle w:val="BurnessNumbering1"/>
        <w:numPr>
          <w:ilvl w:val="0"/>
          <w:numId w:val="0"/>
        </w:numPr>
        <w:jc w:val="left"/>
        <w:rPr>
          <w:rFonts w:ascii="Arial" w:hAnsi="Arial" w:cs="Arial"/>
          <w:bCs/>
        </w:rPr>
      </w:pPr>
      <w:r w:rsidRPr="002F7D6E">
        <w:rPr>
          <w:rFonts w:ascii="Arial" w:hAnsi="Arial" w:cs="Arial"/>
          <w:b/>
          <w:bCs/>
        </w:rPr>
        <w:t>Liability of members</w:t>
      </w:r>
      <w:r w:rsidR="000D31F1">
        <w:rPr>
          <w:rFonts w:ascii="Arial" w:hAnsi="Arial" w:cs="Arial"/>
          <w:bCs/>
        </w:rPr>
        <w:t xml:space="preserve"> </w:t>
      </w:r>
    </w:p>
    <w:p w14:paraId="2ED4EDDA" w14:textId="77777777" w:rsidR="003A334F" w:rsidRPr="002F7D6E" w:rsidRDefault="003A334F" w:rsidP="002F7D6E">
      <w:pPr>
        <w:pStyle w:val="BurnessNumbering1"/>
        <w:jc w:val="left"/>
        <w:rPr>
          <w:rFonts w:ascii="Arial" w:hAnsi="Arial" w:cs="Arial"/>
        </w:rPr>
      </w:pPr>
      <w:r w:rsidRPr="002F7D6E">
        <w:rPr>
          <w:rFonts w:ascii="Arial" w:hAnsi="Arial" w:cs="Arial"/>
        </w:rPr>
        <w:lastRenderedPageBreak/>
        <w:t>The members of the organisation have no liability to pay any sums to help to meet the debts (or other liabilities) of the organisation if it is wound up; accordingly, if the organisation is unable to meet its debts, the members will not be held responsible.</w:t>
      </w:r>
    </w:p>
    <w:p w14:paraId="39B599EA" w14:textId="77777777" w:rsidR="003A334F" w:rsidRPr="002F7D6E" w:rsidRDefault="003A334F" w:rsidP="002F7D6E">
      <w:pPr>
        <w:pStyle w:val="BurnessNumbering1"/>
        <w:jc w:val="left"/>
        <w:rPr>
          <w:rFonts w:ascii="Arial" w:hAnsi="Arial" w:cs="Arial"/>
        </w:rPr>
      </w:pPr>
      <w:r w:rsidRPr="002F7D6E">
        <w:rPr>
          <w:rFonts w:ascii="Arial" w:hAnsi="Arial" w:cs="Arial"/>
        </w:rPr>
        <w:t>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w:t>
      </w:r>
    </w:p>
    <w:p w14:paraId="06DE780F"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General structure</w:t>
      </w:r>
    </w:p>
    <w:p w14:paraId="1FB086F5" w14:textId="77777777" w:rsidR="00226ABD" w:rsidRPr="00E97F53" w:rsidRDefault="00226ABD" w:rsidP="00226ABD">
      <w:pPr>
        <w:pStyle w:val="BurnessNumbering1"/>
        <w:rPr>
          <w:rFonts w:ascii="Arial" w:hAnsi="Arial" w:cs="Arial"/>
        </w:rPr>
      </w:pPr>
      <w:bookmarkStart w:id="4" w:name="ClauseRef2"/>
      <w:r w:rsidRPr="00E97F53">
        <w:rPr>
          <w:rFonts w:ascii="Arial" w:hAnsi="Arial" w:cs="Arial"/>
        </w:rPr>
        <w:t xml:space="preserve">The structure of the organisation consists </w:t>
      </w:r>
      <w:proofErr w:type="gramStart"/>
      <w:r w:rsidRPr="00E97F53">
        <w:rPr>
          <w:rFonts w:ascii="Arial" w:hAnsi="Arial" w:cs="Arial"/>
        </w:rPr>
        <w:t>of:</w:t>
      </w:r>
      <w:r w:rsidR="004530AA" w:rsidRPr="00E97F53">
        <w:rPr>
          <w:rFonts w:ascii="Arial" w:hAnsi="Arial" w:cs="Arial"/>
        </w:rPr>
        <w:t>–</w:t>
      </w:r>
      <w:proofErr w:type="gramEnd"/>
      <w:r w:rsidRPr="00E97F53">
        <w:rPr>
          <w:rFonts w:ascii="Arial" w:hAnsi="Arial" w:cs="Arial"/>
        </w:rPr>
        <w:t xml:space="preserve"> </w:t>
      </w:r>
    </w:p>
    <w:p w14:paraId="52361E9F" w14:textId="77777777" w:rsidR="00226ABD" w:rsidRPr="00E97F53" w:rsidRDefault="00226ABD" w:rsidP="00226ABD">
      <w:pPr>
        <w:pStyle w:val="BurnessNumbering1"/>
        <w:numPr>
          <w:ilvl w:val="0"/>
          <w:numId w:val="14"/>
        </w:numPr>
        <w:ind w:left="1276" w:hanging="425"/>
        <w:rPr>
          <w:rFonts w:ascii="Arial" w:hAnsi="Arial" w:cs="Arial"/>
        </w:rPr>
      </w:pPr>
      <w:r w:rsidRPr="00E97F53">
        <w:rPr>
          <w:rFonts w:ascii="Arial" w:hAnsi="Arial" w:cs="Arial"/>
        </w:rPr>
        <w:t xml:space="preserve">the MEMBERS </w:t>
      </w:r>
      <w:r w:rsidR="0064103D" w:rsidRPr="00E97F53">
        <w:rPr>
          <w:rFonts w:ascii="Arial" w:hAnsi="Arial" w:cs="Arial"/>
        </w:rPr>
        <w:t>–</w:t>
      </w:r>
      <w:r w:rsidRPr="00E97F53">
        <w:rPr>
          <w:rFonts w:ascii="Arial" w:hAnsi="Arial" w:cs="Arial"/>
        </w:rPr>
        <w:t xml:space="preserve"> who</w:t>
      </w:r>
      <w:r w:rsidR="0064103D" w:rsidRPr="00E97F53">
        <w:rPr>
          <w:rFonts w:ascii="Arial" w:hAnsi="Arial" w:cs="Arial"/>
        </w:rPr>
        <w:t xml:space="preserve"> </w:t>
      </w:r>
      <w:r w:rsidRPr="00E97F53">
        <w:rPr>
          <w:rFonts w:ascii="Arial" w:hAnsi="Arial" w:cs="Arial"/>
        </w:rPr>
        <w:t xml:space="preserve">have the right to attend members' meetings (including any annual general meeting) and have important powers under the constitution; in particular, the members appoint people to serve on the board and take decisions on changes to the constitution </w:t>
      </w:r>
      <w:proofErr w:type="gramStart"/>
      <w:r w:rsidRPr="00E97F53">
        <w:rPr>
          <w:rFonts w:ascii="Arial" w:hAnsi="Arial" w:cs="Arial"/>
        </w:rPr>
        <w:t>itself;</w:t>
      </w:r>
      <w:proofErr w:type="gramEnd"/>
      <w:r w:rsidRPr="00E97F53">
        <w:rPr>
          <w:rFonts w:ascii="Arial" w:hAnsi="Arial" w:cs="Arial"/>
        </w:rPr>
        <w:t xml:space="preserve"> </w:t>
      </w:r>
    </w:p>
    <w:p w14:paraId="0141ADC1" w14:textId="77777777" w:rsidR="00942F0D" w:rsidRPr="00E97F53" w:rsidRDefault="00226ABD" w:rsidP="00226ABD">
      <w:pPr>
        <w:pStyle w:val="BurnessNumbering1"/>
        <w:numPr>
          <w:ilvl w:val="0"/>
          <w:numId w:val="14"/>
        </w:numPr>
        <w:ind w:left="1276" w:hanging="425"/>
        <w:rPr>
          <w:rFonts w:ascii="Arial" w:hAnsi="Arial" w:cs="Arial"/>
        </w:rPr>
      </w:pPr>
      <w:r w:rsidRPr="00E97F53">
        <w:rPr>
          <w:rFonts w:ascii="Arial" w:hAnsi="Arial" w:cs="Arial"/>
        </w:rPr>
        <w:t xml:space="preserve">the </w:t>
      </w:r>
      <w:r w:rsidR="002D06AA" w:rsidRPr="00E97F53">
        <w:rPr>
          <w:rFonts w:ascii="Arial" w:hAnsi="Arial" w:cs="Arial"/>
        </w:rPr>
        <w:t xml:space="preserve">EXECUTIVE </w:t>
      </w:r>
      <w:r w:rsidR="004530AA" w:rsidRPr="00E97F53">
        <w:rPr>
          <w:rFonts w:ascii="Arial" w:hAnsi="Arial" w:cs="Arial"/>
        </w:rPr>
        <w:t>–</w:t>
      </w:r>
      <w:r w:rsidRPr="00E97F53">
        <w:rPr>
          <w:rFonts w:ascii="Arial" w:hAnsi="Arial" w:cs="Arial"/>
        </w:rPr>
        <w:t xml:space="preserve"> who</w:t>
      </w:r>
      <w:r w:rsidR="004530AA" w:rsidRPr="00E97F53">
        <w:rPr>
          <w:rFonts w:ascii="Arial" w:hAnsi="Arial" w:cs="Arial"/>
        </w:rPr>
        <w:t xml:space="preserve"> </w:t>
      </w:r>
      <w:r w:rsidRPr="00E97F53">
        <w:rPr>
          <w:rFonts w:ascii="Arial" w:hAnsi="Arial" w:cs="Arial"/>
        </w:rPr>
        <w:t xml:space="preserve">hold regular </w:t>
      </w:r>
      <w:proofErr w:type="gramStart"/>
      <w:r w:rsidRPr="00E97F53">
        <w:rPr>
          <w:rFonts w:ascii="Arial" w:hAnsi="Arial" w:cs="Arial"/>
        </w:rPr>
        <w:t>meetings, and</w:t>
      </w:r>
      <w:proofErr w:type="gramEnd"/>
      <w:r w:rsidRPr="00E97F53">
        <w:rPr>
          <w:rFonts w:ascii="Arial" w:hAnsi="Arial" w:cs="Arial"/>
        </w:rPr>
        <w:t xml:space="preserve"> generally control the activities of the organisation; for example, the </w:t>
      </w:r>
      <w:r w:rsidR="002D06AA" w:rsidRPr="00E97F53">
        <w:rPr>
          <w:rFonts w:ascii="Arial" w:hAnsi="Arial" w:cs="Arial"/>
        </w:rPr>
        <w:t xml:space="preserve">Executive </w:t>
      </w:r>
      <w:r w:rsidRPr="00E97F53">
        <w:rPr>
          <w:rFonts w:ascii="Arial" w:hAnsi="Arial" w:cs="Arial"/>
        </w:rPr>
        <w:t xml:space="preserve">is responsible for monitoring and controlling the financial position of the organisation. </w:t>
      </w:r>
    </w:p>
    <w:p w14:paraId="4FB37F7B" w14:textId="77777777" w:rsidR="00942F0D" w:rsidRPr="00B743C9" w:rsidRDefault="00942F0D" w:rsidP="00942F0D">
      <w:pPr>
        <w:pStyle w:val="BurnessNumbering1"/>
        <w:rPr>
          <w:rFonts w:ascii="Arial" w:hAnsi="Arial" w:cs="Arial"/>
        </w:rPr>
      </w:pPr>
      <w:r w:rsidRPr="00B743C9">
        <w:rPr>
          <w:rFonts w:ascii="Arial" w:hAnsi="Arial" w:cs="Arial"/>
        </w:rPr>
        <w:t>The Executive also appoints charity trustees to fill vacancies, and the people serving on the Executive (in their capacity as members of the organisation) have power to make changes to the constitution itself.</w:t>
      </w:r>
    </w:p>
    <w:p w14:paraId="342E7EA2" w14:textId="77777777" w:rsidR="00942F0D" w:rsidRPr="00B743C9" w:rsidRDefault="00942F0D" w:rsidP="00942F0D">
      <w:pPr>
        <w:pStyle w:val="BurnessNumbering1"/>
        <w:rPr>
          <w:rFonts w:ascii="Arial" w:hAnsi="Arial" w:cs="Arial"/>
        </w:rPr>
      </w:pPr>
      <w:r w:rsidRPr="00B743C9">
        <w:rPr>
          <w:rFonts w:ascii="Arial" w:hAnsi="Arial" w:cs="Arial"/>
        </w:rPr>
        <w:t xml:space="preserve">The people serving on the Executive are referred to in this constitution as charity trustees for the purposes of the Charities and Trustee Investment (Scotland) Act 2005. </w:t>
      </w:r>
    </w:p>
    <w:p w14:paraId="76BCCFD6" w14:textId="77777777" w:rsidR="00942F0D" w:rsidRPr="00B743C9" w:rsidRDefault="00942F0D" w:rsidP="00942F0D">
      <w:pPr>
        <w:pStyle w:val="BurnessNumbering1"/>
        <w:rPr>
          <w:rFonts w:ascii="Arial" w:hAnsi="Arial" w:cs="Arial"/>
        </w:rPr>
      </w:pPr>
      <w:r w:rsidRPr="00B743C9">
        <w:rPr>
          <w:rFonts w:ascii="Arial" w:hAnsi="Arial" w:cs="Arial"/>
        </w:rPr>
        <w:t xml:space="preserve">The Charities and Trustee Investment (Scotland) Act 2005 requires certain decisions to be taken by the charity trustees in their capacity as members of the organisation. </w:t>
      </w:r>
    </w:p>
    <w:p w14:paraId="447E2D6B" w14:textId="77777777" w:rsidR="00053D0F" w:rsidRPr="00053D0F" w:rsidRDefault="00053D0F" w:rsidP="00053D0F">
      <w:pPr>
        <w:pStyle w:val="BurnessNumbering1"/>
        <w:rPr>
          <w:rFonts w:ascii="Arial" w:hAnsi="Arial" w:cs="Arial"/>
        </w:rPr>
      </w:pPr>
      <w:r w:rsidRPr="00053D0F">
        <w:rPr>
          <w:rFonts w:ascii="Arial" w:hAnsi="Arial" w:cs="Arial"/>
        </w:rPr>
        <w:t>The Alliance shall be one body.</w:t>
      </w:r>
    </w:p>
    <w:p w14:paraId="37A13245" w14:textId="77777777" w:rsidR="00053D0F" w:rsidRPr="00053D0F" w:rsidRDefault="00053D0F" w:rsidP="00053D0F">
      <w:pPr>
        <w:pStyle w:val="BurnessNumbering1"/>
        <w:rPr>
          <w:rFonts w:ascii="Arial" w:hAnsi="Arial" w:cs="Arial"/>
        </w:rPr>
      </w:pPr>
      <w:r w:rsidRPr="00053D0F">
        <w:rPr>
          <w:rFonts w:ascii="Arial" w:hAnsi="Arial" w:cs="Arial"/>
        </w:rPr>
        <w:t>The governing body of the Alliance shall be the Annual General Meeting.</w:t>
      </w:r>
    </w:p>
    <w:p w14:paraId="3E125716" w14:textId="77777777" w:rsidR="00053D0F" w:rsidRPr="00053D0F" w:rsidRDefault="00053D0F" w:rsidP="00053D0F">
      <w:pPr>
        <w:pStyle w:val="BurnessNumbering1"/>
        <w:rPr>
          <w:rFonts w:ascii="Arial" w:hAnsi="Arial" w:cs="Arial"/>
        </w:rPr>
      </w:pPr>
      <w:r w:rsidRPr="00053D0F">
        <w:rPr>
          <w:rFonts w:ascii="Arial" w:hAnsi="Arial" w:cs="Arial"/>
        </w:rPr>
        <w:t xml:space="preserve">At the Annual General Meeting, the </w:t>
      </w:r>
      <w:r w:rsidR="00837CEC">
        <w:rPr>
          <w:rFonts w:ascii="Arial" w:hAnsi="Arial" w:cs="Arial"/>
        </w:rPr>
        <w:t>Executive</w:t>
      </w:r>
      <w:r w:rsidRPr="00053D0F">
        <w:rPr>
          <w:rFonts w:ascii="Arial" w:hAnsi="Arial" w:cs="Arial"/>
        </w:rPr>
        <w:t xml:space="preserve"> shall report to the assembled members and shall discuss all matters of which previous written notification has been given.</w:t>
      </w:r>
    </w:p>
    <w:bookmarkEnd w:id="4"/>
    <w:p w14:paraId="60A3AE8C" w14:textId="77777777" w:rsidR="002F7D6E" w:rsidRDefault="002F7D6E" w:rsidP="002F7D6E">
      <w:pPr>
        <w:pStyle w:val="BurnessNumbering1"/>
        <w:numPr>
          <w:ilvl w:val="0"/>
          <w:numId w:val="0"/>
        </w:numPr>
        <w:jc w:val="left"/>
        <w:rPr>
          <w:rFonts w:ascii="Arial" w:hAnsi="Arial" w:cs="Arial"/>
          <w:b/>
          <w:bCs/>
        </w:rPr>
      </w:pPr>
    </w:p>
    <w:p w14:paraId="026C1C9C" w14:textId="77777777" w:rsidR="002D06AA" w:rsidRDefault="002D06AA">
      <w:pPr>
        <w:jc w:val="left"/>
        <w:rPr>
          <w:rFonts w:ascii="Arial" w:hAnsi="Arial" w:cs="Arial"/>
          <w:b/>
          <w:bCs/>
          <w:szCs w:val="24"/>
        </w:rPr>
      </w:pPr>
      <w:r>
        <w:rPr>
          <w:rFonts w:ascii="Arial" w:hAnsi="Arial" w:cs="Arial"/>
          <w:b/>
          <w:bCs/>
        </w:rPr>
        <w:br w:type="page"/>
      </w:r>
    </w:p>
    <w:p w14:paraId="089247CB"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lastRenderedPageBreak/>
        <w:t>MEMBERS</w:t>
      </w:r>
    </w:p>
    <w:p w14:paraId="6ED8F649"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Qualifications for membership</w:t>
      </w:r>
    </w:p>
    <w:p w14:paraId="146D408E" w14:textId="77777777" w:rsidR="009C2914" w:rsidRPr="009C2914" w:rsidRDefault="009C2914" w:rsidP="009C2914">
      <w:pPr>
        <w:pStyle w:val="BurnessNumbering1"/>
        <w:rPr>
          <w:rFonts w:ascii="Arial" w:hAnsi="Arial" w:cs="Arial"/>
        </w:rPr>
      </w:pPr>
      <w:r w:rsidRPr="009C2914">
        <w:rPr>
          <w:rFonts w:ascii="Arial" w:hAnsi="Arial" w:cs="Arial"/>
        </w:rPr>
        <w:t>Full membership of the Alliance (hereinafter called Members) shall be open to any ‘not for profit’ organisation which is interested in furthering the objects of the Alliance or in participating in its organisation and which have paid the membership fee as determined from time to time by the AGM.</w:t>
      </w:r>
    </w:p>
    <w:p w14:paraId="3E523D76" w14:textId="77777777" w:rsidR="009C2914" w:rsidRPr="009C2914" w:rsidRDefault="009C2914" w:rsidP="009C2914">
      <w:pPr>
        <w:pStyle w:val="BurnessNumbering1"/>
        <w:rPr>
          <w:rFonts w:ascii="Arial" w:hAnsi="Arial" w:cs="Arial"/>
        </w:rPr>
      </w:pPr>
      <w:r w:rsidRPr="009C2914">
        <w:rPr>
          <w:rFonts w:ascii="Arial" w:hAnsi="Arial" w:cs="Arial"/>
        </w:rPr>
        <w:t xml:space="preserve">The </w:t>
      </w:r>
      <w:r w:rsidR="00942F0D">
        <w:rPr>
          <w:rFonts w:ascii="Arial" w:hAnsi="Arial" w:cs="Arial"/>
        </w:rPr>
        <w:t xml:space="preserve">Executive </w:t>
      </w:r>
      <w:r w:rsidRPr="009C2914">
        <w:rPr>
          <w:rFonts w:ascii="Arial" w:hAnsi="Arial" w:cs="Arial"/>
        </w:rPr>
        <w:t>shall have power to admit to associate membership individuals, companies, societies, Alliances and statutory and other bodies supporting, or having a professional interest in the objectives of the Alliance. Associate members shall be entitled to receive notice of and to attend General Meetings of the Alliance and to such other privileges as the Executive may determine provided that such associate members shall not hold voting rights; shall be entitled to speak during meetings only at the invitation of the Chairman; shall not be counted for the purpose of determining whether a meeting is quorate and shall be deemed not to be included in any reference to member or members in the Constitution except where otherwise expressly indicated. Associate members shall pay such fees or subscription as may be determined from time to time by the AGM.</w:t>
      </w:r>
    </w:p>
    <w:p w14:paraId="740CA258" w14:textId="77777777" w:rsidR="009C2914" w:rsidRPr="009C2914" w:rsidRDefault="009C2914" w:rsidP="009C2914">
      <w:pPr>
        <w:pStyle w:val="BurnessNumbering1"/>
        <w:rPr>
          <w:rFonts w:ascii="Arial" w:hAnsi="Arial" w:cs="Arial"/>
        </w:rPr>
      </w:pPr>
      <w:r w:rsidRPr="009C2914">
        <w:rPr>
          <w:rFonts w:ascii="Arial" w:hAnsi="Arial" w:cs="Arial"/>
        </w:rPr>
        <w:t>Organisations eligible for membership under clause</w:t>
      </w:r>
      <w:r>
        <w:rPr>
          <w:rFonts w:ascii="Arial" w:hAnsi="Arial" w:cs="Arial"/>
        </w:rPr>
        <w:t xml:space="preserve"> </w:t>
      </w:r>
      <w:r w:rsidR="005457F9">
        <w:rPr>
          <w:rFonts w:ascii="Arial" w:hAnsi="Arial" w:cs="Arial"/>
        </w:rPr>
        <w:t>16</w:t>
      </w:r>
      <w:r w:rsidRPr="009C2914">
        <w:rPr>
          <w:rFonts w:ascii="Arial" w:hAnsi="Arial" w:cs="Arial"/>
        </w:rPr>
        <w:t xml:space="preserve">, shall nominate up to two individuals as their representatives; such an organisation may withdraw the nomination of its representatives at any time by written notice to the Alliance to that effect, and on receipt of such a notice by the Alliance, the individuals concerned will automatically cease to be members. </w:t>
      </w:r>
    </w:p>
    <w:p w14:paraId="23BCF8F1" w14:textId="77777777" w:rsidR="009C2914" w:rsidRPr="009C2914" w:rsidRDefault="009C2914" w:rsidP="009C2914">
      <w:pPr>
        <w:pStyle w:val="BurnessNumbering1"/>
        <w:rPr>
          <w:rFonts w:ascii="Arial" w:hAnsi="Arial" w:cs="Arial"/>
        </w:rPr>
      </w:pPr>
      <w:r w:rsidRPr="009C2914">
        <w:rPr>
          <w:rFonts w:ascii="Arial" w:hAnsi="Arial" w:cs="Arial"/>
        </w:rPr>
        <w:t>Membership shall be open to all irrespective of political affiliation, nationality, religion, sex, race, disability or age.</w:t>
      </w:r>
    </w:p>
    <w:p w14:paraId="23A6E97A"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Application for membership</w:t>
      </w:r>
    </w:p>
    <w:p w14:paraId="5557C270" w14:textId="77777777" w:rsidR="003A334F" w:rsidRPr="009C2914" w:rsidRDefault="009C2914" w:rsidP="009C2914">
      <w:pPr>
        <w:pStyle w:val="BurnessNumbering1"/>
        <w:rPr>
          <w:rFonts w:ascii="Arial" w:hAnsi="Arial" w:cs="Arial"/>
        </w:rPr>
      </w:pPr>
      <w:r w:rsidRPr="009C2914">
        <w:rPr>
          <w:rFonts w:ascii="Arial" w:hAnsi="Arial" w:cs="Arial"/>
        </w:rPr>
        <w:t>Application for full membership shall be made on the membership applicatio</w:t>
      </w:r>
      <w:r>
        <w:rPr>
          <w:rFonts w:ascii="Arial" w:hAnsi="Arial" w:cs="Arial"/>
        </w:rPr>
        <w:t>n form provided by the Alliance;</w:t>
      </w:r>
      <w:r w:rsidR="003A334F" w:rsidRPr="009C2914">
        <w:rPr>
          <w:rFonts w:ascii="Arial" w:hAnsi="Arial" w:cs="Arial"/>
        </w:rPr>
        <w:t xml:space="preserve"> the application will then be considered by the </w:t>
      </w:r>
      <w:r w:rsidR="00942F0D">
        <w:rPr>
          <w:rFonts w:ascii="Arial" w:hAnsi="Arial" w:cs="Arial"/>
        </w:rPr>
        <w:t xml:space="preserve">Executive </w:t>
      </w:r>
      <w:r w:rsidR="003A334F" w:rsidRPr="009C2914">
        <w:rPr>
          <w:rFonts w:ascii="Arial" w:hAnsi="Arial" w:cs="Arial"/>
        </w:rPr>
        <w:t xml:space="preserve">at its next </w:t>
      </w:r>
      <w:r w:rsidR="00837CEC">
        <w:rPr>
          <w:rFonts w:ascii="Arial" w:hAnsi="Arial" w:cs="Arial"/>
        </w:rPr>
        <w:t>Executive</w:t>
      </w:r>
      <w:r w:rsidR="003A334F" w:rsidRPr="009C2914">
        <w:rPr>
          <w:rFonts w:ascii="Arial" w:hAnsi="Arial" w:cs="Arial"/>
        </w:rPr>
        <w:t xml:space="preserve"> meeting.</w:t>
      </w:r>
    </w:p>
    <w:p w14:paraId="22CB29B7"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may, at its discretion, refuse to admit any </w:t>
      </w:r>
      <w:r w:rsidR="005457F9">
        <w:rPr>
          <w:rFonts w:ascii="Arial" w:hAnsi="Arial" w:cs="Arial"/>
        </w:rPr>
        <w:t>organisation</w:t>
      </w:r>
      <w:r w:rsidR="005457F9" w:rsidRPr="002F7D6E">
        <w:rPr>
          <w:rFonts w:ascii="Arial" w:hAnsi="Arial" w:cs="Arial"/>
        </w:rPr>
        <w:t xml:space="preserve"> </w:t>
      </w:r>
      <w:r w:rsidRPr="002F7D6E">
        <w:rPr>
          <w:rFonts w:ascii="Arial" w:hAnsi="Arial" w:cs="Arial"/>
        </w:rPr>
        <w:t>to membership.</w:t>
      </w:r>
    </w:p>
    <w:p w14:paraId="670C21F4"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must notify each applicant promptly (in writing or by e-mail) of its decision on </w:t>
      </w:r>
      <w:proofErr w:type="gramStart"/>
      <w:r w:rsidRPr="002F7D6E">
        <w:rPr>
          <w:rFonts w:ascii="Arial" w:hAnsi="Arial" w:cs="Arial"/>
        </w:rPr>
        <w:t>whether or not</w:t>
      </w:r>
      <w:proofErr w:type="gramEnd"/>
      <w:r w:rsidRPr="002F7D6E">
        <w:rPr>
          <w:rFonts w:ascii="Arial" w:hAnsi="Arial" w:cs="Arial"/>
        </w:rPr>
        <w:t xml:space="preserve"> to admit to membership.</w:t>
      </w:r>
    </w:p>
    <w:p w14:paraId="577F6AA0"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Membership subscription</w:t>
      </w:r>
    </w:p>
    <w:p w14:paraId="4E2A65EC" w14:textId="77777777" w:rsidR="003A334F" w:rsidRDefault="000C6CAD" w:rsidP="000C6CAD">
      <w:pPr>
        <w:pStyle w:val="BurnessNumbering1"/>
        <w:rPr>
          <w:rFonts w:ascii="Arial" w:hAnsi="Arial" w:cs="Arial"/>
        </w:rPr>
      </w:pPr>
      <w:r w:rsidRPr="000C6CAD">
        <w:rPr>
          <w:rFonts w:ascii="Arial" w:hAnsi="Arial" w:cs="Arial"/>
        </w:rPr>
        <w:t xml:space="preserve">The membership fees payable shall be determined by the Annual General Meeting. The membership fees shall be reviewed from time to time by the </w:t>
      </w:r>
      <w:r w:rsidR="00837CEC">
        <w:rPr>
          <w:rFonts w:ascii="Arial" w:hAnsi="Arial" w:cs="Arial"/>
        </w:rPr>
        <w:t>Executive</w:t>
      </w:r>
      <w:r w:rsidR="000D31F1">
        <w:rPr>
          <w:rFonts w:ascii="Arial" w:hAnsi="Arial" w:cs="Arial"/>
        </w:rPr>
        <w:t xml:space="preserve"> </w:t>
      </w:r>
      <w:r w:rsidRPr="000C6CAD">
        <w:rPr>
          <w:rFonts w:ascii="Arial" w:hAnsi="Arial" w:cs="Arial"/>
        </w:rPr>
        <w:t>and, if it identifies a need to amend the fees, such proposals shall be brought before the next Annual General Meeting for debate.</w:t>
      </w:r>
    </w:p>
    <w:p w14:paraId="4B94FADB"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Register of members</w:t>
      </w:r>
    </w:p>
    <w:p w14:paraId="2D688185" w14:textId="77777777" w:rsidR="003A334F" w:rsidRPr="002F7D6E" w:rsidRDefault="003A334F" w:rsidP="002F7D6E">
      <w:pPr>
        <w:pStyle w:val="BurnessNumbering1"/>
        <w:jc w:val="left"/>
        <w:rPr>
          <w:rFonts w:ascii="Arial" w:hAnsi="Arial" w:cs="Arial"/>
        </w:rPr>
      </w:pPr>
      <w:r w:rsidRPr="002F7D6E">
        <w:rPr>
          <w:rFonts w:ascii="Arial" w:hAnsi="Arial" w:cs="Arial"/>
        </w:rPr>
        <w:lastRenderedPageBreak/>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must keep a register of members, setting out </w:t>
      </w:r>
    </w:p>
    <w:p w14:paraId="1D3D9C9E"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for each current </w:t>
      </w:r>
      <w:proofErr w:type="gramStart"/>
      <w:r w:rsidRPr="002F7D6E">
        <w:rPr>
          <w:rFonts w:ascii="Arial" w:hAnsi="Arial" w:cs="Arial"/>
        </w:rPr>
        <w:t>member:</w:t>
      </w:r>
      <w:r w:rsidR="0064103D">
        <w:rPr>
          <w:rFonts w:ascii="Arial" w:hAnsi="Arial" w:cs="Arial"/>
        </w:rPr>
        <w:t>–</w:t>
      </w:r>
      <w:proofErr w:type="gramEnd"/>
    </w:p>
    <w:p w14:paraId="5FAE0FF2" w14:textId="77777777" w:rsidR="003A334F" w:rsidRPr="002F7D6E" w:rsidRDefault="000C6CAD" w:rsidP="002F7D6E">
      <w:pPr>
        <w:pStyle w:val="BurnessNumbering3"/>
        <w:tabs>
          <w:tab w:val="num" w:pos="2160"/>
        </w:tabs>
        <w:ind w:left="2160"/>
        <w:jc w:val="left"/>
        <w:rPr>
          <w:rFonts w:ascii="Arial" w:hAnsi="Arial" w:cs="Arial"/>
        </w:rPr>
      </w:pPr>
      <w:r>
        <w:rPr>
          <w:rFonts w:ascii="Arial" w:hAnsi="Arial" w:cs="Arial"/>
        </w:rPr>
        <w:t>The organisations</w:t>
      </w:r>
      <w:r w:rsidR="003A334F" w:rsidRPr="002F7D6E">
        <w:rPr>
          <w:rFonts w:ascii="Arial" w:hAnsi="Arial" w:cs="Arial"/>
        </w:rPr>
        <w:t xml:space="preserve"> full name and address; and</w:t>
      </w:r>
    </w:p>
    <w:p w14:paraId="33A699BF" w14:textId="77777777"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the date on which </w:t>
      </w:r>
      <w:r w:rsidR="000C6CAD">
        <w:rPr>
          <w:rFonts w:ascii="Arial" w:hAnsi="Arial" w:cs="Arial"/>
        </w:rPr>
        <w:t>the organisation</w:t>
      </w:r>
      <w:r w:rsidRPr="002F7D6E">
        <w:rPr>
          <w:rFonts w:ascii="Arial" w:hAnsi="Arial" w:cs="Arial"/>
        </w:rPr>
        <w:t xml:space="preserve"> was registered as a member of the </w:t>
      </w:r>
      <w:r w:rsidR="000C6CAD">
        <w:rPr>
          <w:rFonts w:ascii="Arial" w:hAnsi="Arial" w:cs="Arial"/>
        </w:rPr>
        <w:t xml:space="preserve">Neurological Alliance of </w:t>
      </w:r>
      <w:proofErr w:type="gramStart"/>
      <w:r w:rsidR="000C6CAD">
        <w:rPr>
          <w:rFonts w:ascii="Arial" w:hAnsi="Arial" w:cs="Arial"/>
        </w:rPr>
        <w:t>Scotland</w:t>
      </w:r>
      <w:r w:rsidRPr="002F7D6E">
        <w:rPr>
          <w:rFonts w:ascii="Arial" w:hAnsi="Arial" w:cs="Arial"/>
        </w:rPr>
        <w:t>;</w:t>
      </w:r>
      <w:proofErr w:type="gramEnd"/>
      <w:r w:rsidRPr="002F7D6E">
        <w:rPr>
          <w:rFonts w:ascii="Arial" w:hAnsi="Arial" w:cs="Arial"/>
        </w:rPr>
        <w:t xml:space="preserve"> </w:t>
      </w:r>
    </w:p>
    <w:p w14:paraId="1964FE45"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for each former member </w:t>
      </w:r>
      <w:r w:rsidR="004530AA">
        <w:rPr>
          <w:rFonts w:ascii="Arial" w:hAnsi="Arial" w:cs="Arial"/>
        </w:rPr>
        <w:t>–</w:t>
      </w:r>
      <w:r w:rsidRPr="002F7D6E">
        <w:rPr>
          <w:rFonts w:ascii="Arial" w:hAnsi="Arial" w:cs="Arial"/>
        </w:rPr>
        <w:t xml:space="preserve"> for</w:t>
      </w:r>
      <w:r w:rsidR="004530AA">
        <w:rPr>
          <w:rFonts w:ascii="Arial" w:hAnsi="Arial" w:cs="Arial"/>
        </w:rPr>
        <w:t xml:space="preserve"> </w:t>
      </w:r>
      <w:r w:rsidRPr="002F7D6E">
        <w:rPr>
          <w:rFonts w:ascii="Arial" w:hAnsi="Arial" w:cs="Arial"/>
        </w:rPr>
        <w:t xml:space="preserve">at least six years from the date </w:t>
      </w:r>
      <w:r w:rsidR="000C6CAD">
        <w:rPr>
          <w:rFonts w:ascii="Arial" w:hAnsi="Arial" w:cs="Arial"/>
        </w:rPr>
        <w:t>they</w:t>
      </w:r>
      <w:r w:rsidRPr="002F7D6E">
        <w:rPr>
          <w:rFonts w:ascii="Arial" w:hAnsi="Arial" w:cs="Arial"/>
        </w:rPr>
        <w:t xml:space="preserve"> ceased to be a </w:t>
      </w:r>
      <w:proofErr w:type="gramStart"/>
      <w:r w:rsidRPr="002F7D6E">
        <w:rPr>
          <w:rFonts w:ascii="Arial" w:hAnsi="Arial" w:cs="Arial"/>
        </w:rPr>
        <w:t>member:</w:t>
      </w:r>
      <w:r w:rsidR="0064103D">
        <w:rPr>
          <w:rFonts w:ascii="Arial" w:hAnsi="Arial" w:cs="Arial"/>
        </w:rPr>
        <w:t>–</w:t>
      </w:r>
      <w:proofErr w:type="gramEnd"/>
    </w:p>
    <w:p w14:paraId="527B544A" w14:textId="77777777" w:rsidR="003A334F" w:rsidRPr="002F7D6E" w:rsidRDefault="000C6CAD" w:rsidP="002F7D6E">
      <w:pPr>
        <w:pStyle w:val="BurnessNumbering3"/>
        <w:tabs>
          <w:tab w:val="num" w:pos="2160"/>
        </w:tabs>
        <w:ind w:left="2160"/>
        <w:jc w:val="left"/>
        <w:rPr>
          <w:rFonts w:ascii="Arial" w:hAnsi="Arial" w:cs="Arial"/>
        </w:rPr>
      </w:pPr>
      <w:r>
        <w:rPr>
          <w:rFonts w:ascii="Arial" w:hAnsi="Arial" w:cs="Arial"/>
        </w:rPr>
        <w:t>the organisations name</w:t>
      </w:r>
      <w:r w:rsidR="003A334F" w:rsidRPr="002F7D6E">
        <w:rPr>
          <w:rFonts w:ascii="Arial" w:hAnsi="Arial" w:cs="Arial"/>
        </w:rPr>
        <w:t>; and</w:t>
      </w:r>
    </w:p>
    <w:p w14:paraId="605D6FB3" w14:textId="77777777"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the date on which </w:t>
      </w:r>
      <w:r w:rsidR="000C6CAD">
        <w:rPr>
          <w:rFonts w:ascii="Arial" w:hAnsi="Arial" w:cs="Arial"/>
        </w:rPr>
        <w:t>they</w:t>
      </w:r>
      <w:r w:rsidRPr="002F7D6E">
        <w:rPr>
          <w:rFonts w:ascii="Arial" w:hAnsi="Arial" w:cs="Arial"/>
        </w:rPr>
        <w:t xml:space="preserve"> ceased to be a member. </w:t>
      </w:r>
    </w:p>
    <w:p w14:paraId="7B93178A"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must ensure that the register of members is updated within 28 days of any </w:t>
      </w:r>
      <w:proofErr w:type="gramStart"/>
      <w:r w:rsidRPr="002F7D6E">
        <w:rPr>
          <w:rFonts w:ascii="Arial" w:hAnsi="Arial" w:cs="Arial"/>
        </w:rPr>
        <w:t>change:</w:t>
      </w:r>
      <w:r w:rsidR="0064103D">
        <w:rPr>
          <w:rFonts w:ascii="Arial" w:hAnsi="Arial" w:cs="Arial"/>
        </w:rPr>
        <w:t>–</w:t>
      </w:r>
      <w:proofErr w:type="gramEnd"/>
    </w:p>
    <w:p w14:paraId="54FB1074"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which arises from a resolution of the </w:t>
      </w:r>
      <w:proofErr w:type="gramStart"/>
      <w:r w:rsidR="00837CEC">
        <w:rPr>
          <w:rFonts w:ascii="Arial" w:hAnsi="Arial" w:cs="Arial"/>
        </w:rPr>
        <w:t>Executive</w:t>
      </w:r>
      <w:proofErr w:type="gramEnd"/>
      <w:r w:rsidRPr="002F7D6E">
        <w:rPr>
          <w:rFonts w:ascii="Arial" w:hAnsi="Arial" w:cs="Arial"/>
        </w:rPr>
        <w:t xml:space="preserve"> or a resolution passed by the members of the organisation; or </w:t>
      </w:r>
    </w:p>
    <w:p w14:paraId="3EB30DC7"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which is notified to the organisation.  </w:t>
      </w:r>
    </w:p>
    <w:p w14:paraId="76246AC0" w14:textId="6B48AB41" w:rsidR="003A334F" w:rsidRPr="002F7D6E" w:rsidRDefault="003A334F" w:rsidP="002F7D6E">
      <w:pPr>
        <w:pStyle w:val="BurnessNumbering1"/>
        <w:jc w:val="left"/>
        <w:rPr>
          <w:rFonts w:ascii="Arial" w:hAnsi="Arial" w:cs="Arial"/>
        </w:rPr>
      </w:pPr>
      <w:r w:rsidRPr="002F7D6E">
        <w:rPr>
          <w:rFonts w:ascii="Arial" w:hAnsi="Arial" w:cs="Arial"/>
        </w:rPr>
        <w:t xml:space="preserve">If a member or charity trustee requests a copy of the register of members, the </w:t>
      </w:r>
      <w:r w:rsidR="00837CEC">
        <w:rPr>
          <w:rFonts w:ascii="Arial" w:hAnsi="Arial" w:cs="Arial"/>
        </w:rPr>
        <w:t>Executive</w:t>
      </w:r>
      <w:r w:rsidRPr="002F7D6E">
        <w:rPr>
          <w:rFonts w:ascii="Arial" w:hAnsi="Arial" w:cs="Arial"/>
        </w:rPr>
        <w:t xml:space="preserve"> must ensure that a copy is supplied to </w:t>
      </w:r>
      <w:r w:rsidR="005B4E2E">
        <w:rPr>
          <w:rFonts w:ascii="Arial" w:hAnsi="Arial" w:cs="Arial"/>
        </w:rPr>
        <w:t>them</w:t>
      </w:r>
      <w:r w:rsidRPr="002F7D6E">
        <w:rPr>
          <w:rFonts w:ascii="Arial" w:hAnsi="Arial" w:cs="Arial"/>
        </w:rPr>
        <w:t xml:space="preserve"> within 28 days, providing the request is reasonable; if the request is made by a member (rather than a charity trustee), the </w:t>
      </w:r>
      <w:r w:rsidR="00837CEC">
        <w:rPr>
          <w:rFonts w:ascii="Arial" w:hAnsi="Arial" w:cs="Arial"/>
        </w:rPr>
        <w:t>Executive</w:t>
      </w:r>
      <w:r w:rsidRPr="002F7D6E">
        <w:rPr>
          <w:rFonts w:ascii="Arial" w:hAnsi="Arial" w:cs="Arial"/>
        </w:rPr>
        <w:t xml:space="preserve"> may provide a copy which has the addresses blanked out.</w:t>
      </w:r>
    </w:p>
    <w:p w14:paraId="6E203152"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Withdrawal from membership</w:t>
      </w:r>
    </w:p>
    <w:p w14:paraId="64111471"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Any </w:t>
      </w:r>
      <w:r w:rsidR="000C6CAD">
        <w:rPr>
          <w:rFonts w:ascii="Arial" w:hAnsi="Arial" w:cs="Arial"/>
        </w:rPr>
        <w:t>organisation</w:t>
      </w:r>
      <w:r w:rsidRPr="002F7D6E">
        <w:rPr>
          <w:rFonts w:ascii="Arial" w:hAnsi="Arial" w:cs="Arial"/>
        </w:rPr>
        <w:t xml:space="preserve"> who wants to withdraw from membership must give a written notice of withdrawal to the </w:t>
      </w:r>
      <w:r w:rsidR="000D31F1">
        <w:rPr>
          <w:rFonts w:ascii="Arial" w:hAnsi="Arial" w:cs="Arial"/>
        </w:rPr>
        <w:t xml:space="preserve">Executive </w:t>
      </w:r>
      <w:r w:rsidR="000C6CAD">
        <w:rPr>
          <w:rFonts w:ascii="Arial" w:hAnsi="Arial" w:cs="Arial"/>
        </w:rPr>
        <w:t>from the organisations Chief Executive or equivalen</w:t>
      </w:r>
      <w:r w:rsidR="00942F0D">
        <w:rPr>
          <w:rFonts w:ascii="Arial" w:hAnsi="Arial" w:cs="Arial"/>
        </w:rPr>
        <w:t>t</w:t>
      </w:r>
      <w:r w:rsidR="000C6CAD">
        <w:rPr>
          <w:rFonts w:ascii="Arial" w:hAnsi="Arial" w:cs="Arial"/>
        </w:rPr>
        <w:t>;</w:t>
      </w:r>
      <w:r w:rsidRPr="002F7D6E">
        <w:rPr>
          <w:rFonts w:ascii="Arial" w:hAnsi="Arial" w:cs="Arial"/>
        </w:rPr>
        <w:t xml:space="preserve"> </w:t>
      </w:r>
      <w:r w:rsidR="000C6CAD">
        <w:rPr>
          <w:rFonts w:ascii="Arial" w:hAnsi="Arial" w:cs="Arial"/>
        </w:rPr>
        <w:t>that organisation</w:t>
      </w:r>
      <w:r w:rsidRPr="002F7D6E">
        <w:rPr>
          <w:rFonts w:ascii="Arial" w:hAnsi="Arial" w:cs="Arial"/>
        </w:rPr>
        <w:t xml:space="preserve"> will cease to be a member as from the time when the notice is received by the</w:t>
      </w:r>
      <w:r w:rsidR="00942F0D">
        <w:rPr>
          <w:rFonts w:ascii="Arial" w:hAnsi="Arial" w:cs="Arial"/>
        </w:rPr>
        <w:t xml:space="preserve"> </w:t>
      </w:r>
      <w:r w:rsidR="00837CEC">
        <w:rPr>
          <w:rFonts w:ascii="Arial" w:hAnsi="Arial" w:cs="Arial"/>
        </w:rPr>
        <w:t>Executive</w:t>
      </w:r>
      <w:r w:rsidRPr="002F7D6E">
        <w:rPr>
          <w:rFonts w:ascii="Arial" w:hAnsi="Arial" w:cs="Arial"/>
        </w:rPr>
        <w:t>.</w:t>
      </w:r>
    </w:p>
    <w:p w14:paraId="7E4A246A"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Transfer of membership</w:t>
      </w:r>
    </w:p>
    <w:p w14:paraId="7D63EFE3" w14:textId="77777777" w:rsidR="003A334F" w:rsidRPr="002F7D6E" w:rsidRDefault="003A334F" w:rsidP="002F7D6E">
      <w:pPr>
        <w:pStyle w:val="BurnessNumbering1"/>
        <w:jc w:val="left"/>
        <w:rPr>
          <w:rFonts w:ascii="Arial" w:hAnsi="Arial" w:cs="Arial"/>
        </w:rPr>
      </w:pPr>
      <w:r w:rsidRPr="002F7D6E">
        <w:rPr>
          <w:rFonts w:ascii="Arial" w:hAnsi="Arial" w:cs="Arial"/>
        </w:rPr>
        <w:t>Membership of the organisation may not be transferred.</w:t>
      </w:r>
    </w:p>
    <w:p w14:paraId="7DF6E18E"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Re-registration of members</w:t>
      </w:r>
    </w:p>
    <w:p w14:paraId="0337FBCD" w14:textId="77777777" w:rsidR="003A334F" w:rsidRPr="002F7D6E" w:rsidRDefault="003A334F" w:rsidP="002F7D6E">
      <w:pPr>
        <w:pStyle w:val="BurnessNumbering1"/>
        <w:jc w:val="left"/>
        <w:rPr>
          <w:rFonts w:ascii="Arial" w:hAnsi="Arial" w:cs="Arial"/>
        </w:rPr>
      </w:pPr>
      <w:bookmarkStart w:id="5" w:name="ClauseRef18"/>
      <w:bookmarkStart w:id="6" w:name="ClauseRef19"/>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may, at any time, issue notices to the members requiring them to confirm that they wish to remain as members of the </w:t>
      </w:r>
      <w:proofErr w:type="gramStart"/>
      <w:r w:rsidRPr="002F7D6E">
        <w:rPr>
          <w:rFonts w:ascii="Arial" w:hAnsi="Arial" w:cs="Arial"/>
        </w:rPr>
        <w:t>organisation, and</w:t>
      </w:r>
      <w:proofErr w:type="gramEnd"/>
      <w:r w:rsidRPr="002F7D6E">
        <w:rPr>
          <w:rFonts w:ascii="Arial" w:hAnsi="Arial" w:cs="Arial"/>
        </w:rPr>
        <w:t xml:space="preserve"> allowing them a period of 28 days (running from the date of issue of the notice) to provide that confirmation to the</w:t>
      </w:r>
      <w:r w:rsidR="008F536C">
        <w:rPr>
          <w:rFonts w:ascii="Arial" w:hAnsi="Arial" w:cs="Arial"/>
        </w:rPr>
        <w:t xml:space="preserve"> </w:t>
      </w:r>
      <w:r w:rsidR="00837CEC">
        <w:rPr>
          <w:rFonts w:ascii="Arial" w:hAnsi="Arial" w:cs="Arial"/>
        </w:rPr>
        <w:t>Executive</w:t>
      </w:r>
      <w:r w:rsidRPr="002F7D6E">
        <w:rPr>
          <w:rFonts w:ascii="Arial" w:hAnsi="Arial" w:cs="Arial"/>
        </w:rPr>
        <w:t xml:space="preserve">. </w:t>
      </w:r>
    </w:p>
    <w:p w14:paraId="15C39AA7" w14:textId="5C4871CA" w:rsidR="003A334F" w:rsidRPr="002F7D6E" w:rsidRDefault="003A334F" w:rsidP="002F7D6E">
      <w:pPr>
        <w:pStyle w:val="BurnessNumbering1"/>
        <w:jc w:val="left"/>
        <w:rPr>
          <w:rFonts w:ascii="Arial" w:hAnsi="Arial" w:cs="Arial"/>
        </w:rPr>
      </w:pPr>
      <w:bookmarkStart w:id="7" w:name="ClauseRef20"/>
      <w:bookmarkEnd w:id="5"/>
      <w:bookmarkEnd w:id="6"/>
      <w:r w:rsidRPr="002F7D6E">
        <w:rPr>
          <w:rFonts w:ascii="Arial" w:hAnsi="Arial" w:cs="Arial"/>
        </w:rPr>
        <w:t xml:space="preserve">If a member fails to provide confirmation to the </w:t>
      </w:r>
      <w:r w:rsidR="00837CEC">
        <w:rPr>
          <w:rFonts w:ascii="Arial" w:hAnsi="Arial" w:cs="Arial"/>
        </w:rPr>
        <w:t>Executive</w:t>
      </w:r>
      <w:r w:rsidR="004530AA">
        <w:rPr>
          <w:rFonts w:ascii="Arial" w:hAnsi="Arial" w:cs="Arial"/>
        </w:rPr>
        <w:t xml:space="preserve"> </w:t>
      </w:r>
      <w:r w:rsidRPr="002F7D6E">
        <w:rPr>
          <w:rFonts w:ascii="Arial" w:hAnsi="Arial" w:cs="Arial"/>
        </w:rPr>
        <w:t xml:space="preserve">(in writing or by e-mail) that </w:t>
      </w:r>
      <w:r w:rsidR="00E315F6">
        <w:rPr>
          <w:rFonts w:ascii="Arial" w:hAnsi="Arial" w:cs="Arial"/>
        </w:rPr>
        <w:t>they</w:t>
      </w:r>
      <w:r w:rsidRPr="002F7D6E">
        <w:rPr>
          <w:rFonts w:ascii="Arial" w:hAnsi="Arial" w:cs="Arial"/>
        </w:rPr>
        <w:t xml:space="preserve"> wishes to remain as a member of the organisation before the expiry of the 28-day period referred to in clause </w:t>
      </w:r>
      <w:r w:rsidRPr="002F7D6E">
        <w:rPr>
          <w:rFonts w:ascii="Arial" w:hAnsi="Arial" w:cs="Arial"/>
        </w:rPr>
        <w:fldChar w:fldCharType="begin"/>
      </w:r>
      <w:r w:rsidRPr="002F7D6E">
        <w:rPr>
          <w:rFonts w:ascii="Arial" w:hAnsi="Arial" w:cs="Arial"/>
        </w:rPr>
        <w:instrText xml:space="preserve"> REF ClauseRef18\n  \* MERGEFORMAT </w:instrText>
      </w:r>
      <w:r w:rsidRPr="002F7D6E">
        <w:rPr>
          <w:rFonts w:ascii="Arial" w:hAnsi="Arial" w:cs="Arial"/>
        </w:rPr>
        <w:fldChar w:fldCharType="separate"/>
      </w:r>
      <w:r w:rsidR="007031D9">
        <w:rPr>
          <w:rFonts w:ascii="Arial" w:hAnsi="Arial" w:cs="Arial"/>
        </w:rPr>
        <w:t>29</w:t>
      </w:r>
      <w:r w:rsidRPr="002F7D6E">
        <w:rPr>
          <w:rFonts w:ascii="Arial" w:hAnsi="Arial" w:cs="Arial"/>
        </w:rPr>
        <w:fldChar w:fldCharType="end"/>
      </w:r>
      <w:r w:rsidRPr="002F7D6E">
        <w:rPr>
          <w:rFonts w:ascii="Arial" w:hAnsi="Arial" w:cs="Arial"/>
        </w:rPr>
        <w:t xml:space="preserve">, the </w:t>
      </w:r>
      <w:r w:rsidR="00837CEC">
        <w:rPr>
          <w:rFonts w:ascii="Arial" w:hAnsi="Arial" w:cs="Arial"/>
        </w:rPr>
        <w:t>Executive</w:t>
      </w:r>
      <w:r w:rsidRPr="002F7D6E">
        <w:rPr>
          <w:rFonts w:ascii="Arial" w:hAnsi="Arial" w:cs="Arial"/>
        </w:rPr>
        <w:t xml:space="preserve"> may expel </w:t>
      </w:r>
      <w:r w:rsidR="005B4E2E">
        <w:rPr>
          <w:rFonts w:ascii="Arial" w:hAnsi="Arial" w:cs="Arial"/>
        </w:rPr>
        <w:t>them</w:t>
      </w:r>
      <w:r w:rsidRPr="002F7D6E">
        <w:rPr>
          <w:rFonts w:ascii="Arial" w:hAnsi="Arial" w:cs="Arial"/>
        </w:rPr>
        <w:t xml:space="preserve"> from membership.</w:t>
      </w:r>
    </w:p>
    <w:bookmarkEnd w:id="7"/>
    <w:p w14:paraId="0C10AE79" w14:textId="77777777" w:rsidR="003A334F" w:rsidRPr="002F7D6E" w:rsidRDefault="003A334F" w:rsidP="002F7D6E">
      <w:pPr>
        <w:pStyle w:val="BurnessNumbering1"/>
        <w:jc w:val="left"/>
        <w:rPr>
          <w:rFonts w:ascii="Arial" w:hAnsi="Arial" w:cs="Arial"/>
        </w:rPr>
      </w:pPr>
      <w:r w:rsidRPr="002F7D6E">
        <w:rPr>
          <w:rFonts w:ascii="Arial" w:hAnsi="Arial" w:cs="Arial"/>
        </w:rPr>
        <w:lastRenderedPageBreak/>
        <w:t xml:space="preserve">A notice under clause </w:t>
      </w:r>
      <w:r w:rsidR="005457F9">
        <w:rPr>
          <w:rFonts w:ascii="Arial" w:hAnsi="Arial" w:cs="Arial"/>
        </w:rPr>
        <w:t>29</w:t>
      </w:r>
      <w:r w:rsidR="005457F9" w:rsidRPr="002F7D6E">
        <w:rPr>
          <w:rFonts w:ascii="Arial" w:hAnsi="Arial" w:cs="Arial"/>
        </w:rPr>
        <w:t xml:space="preserve"> </w:t>
      </w:r>
      <w:r w:rsidRPr="002F7D6E">
        <w:rPr>
          <w:rFonts w:ascii="Arial" w:hAnsi="Arial" w:cs="Arial"/>
        </w:rPr>
        <w:t xml:space="preserve">will not be valid unless it refers specifically to the consequences (under clause </w:t>
      </w:r>
      <w:r w:rsidR="005457F9">
        <w:rPr>
          <w:rFonts w:ascii="Arial" w:hAnsi="Arial" w:cs="Arial"/>
        </w:rPr>
        <w:t>30</w:t>
      </w:r>
      <w:r w:rsidRPr="002F7D6E">
        <w:rPr>
          <w:rFonts w:ascii="Arial" w:hAnsi="Arial" w:cs="Arial"/>
        </w:rPr>
        <w:t xml:space="preserve">) of failing to provide confirmation within the 28-day period.  </w:t>
      </w:r>
    </w:p>
    <w:p w14:paraId="77020C1B"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Expulsion from membership</w:t>
      </w:r>
    </w:p>
    <w:p w14:paraId="249751D6" w14:textId="77777777" w:rsidR="000C6CAD" w:rsidRPr="000C6CAD" w:rsidRDefault="000C6CAD" w:rsidP="000C6CAD">
      <w:pPr>
        <w:pStyle w:val="BurnessNumbering1"/>
        <w:rPr>
          <w:rFonts w:ascii="Arial" w:hAnsi="Arial" w:cs="Arial"/>
        </w:rPr>
      </w:pPr>
      <w:r w:rsidRPr="000C6CAD">
        <w:rPr>
          <w:rFonts w:ascii="Arial" w:hAnsi="Arial" w:cs="Arial"/>
        </w:rPr>
        <w:t>The</w:t>
      </w:r>
      <w:r w:rsidR="000D31F1">
        <w:rPr>
          <w:rFonts w:ascii="Arial" w:hAnsi="Arial" w:cs="Arial"/>
        </w:rPr>
        <w:t xml:space="preserve"> </w:t>
      </w:r>
      <w:r w:rsidR="00837CEC">
        <w:rPr>
          <w:rFonts w:ascii="Arial" w:hAnsi="Arial" w:cs="Arial"/>
        </w:rPr>
        <w:t>Executive</w:t>
      </w:r>
      <w:r w:rsidR="000D31F1">
        <w:rPr>
          <w:rFonts w:ascii="Arial" w:hAnsi="Arial" w:cs="Arial"/>
        </w:rPr>
        <w:t xml:space="preserve"> </w:t>
      </w:r>
      <w:r w:rsidRPr="000C6CAD">
        <w:rPr>
          <w:rFonts w:ascii="Arial" w:hAnsi="Arial" w:cs="Arial"/>
        </w:rPr>
        <w:t>shall have the power to terminate the membership of any member and may, by resolution communicated to a member in writing and stating clearly the grounds upon which it proposes to act, call upon the member to resign from the Alliance.</w:t>
      </w:r>
    </w:p>
    <w:p w14:paraId="5C2B331E" w14:textId="77777777" w:rsidR="000C6CAD" w:rsidRPr="000C6CAD" w:rsidRDefault="000C6CAD" w:rsidP="000C6CAD">
      <w:pPr>
        <w:pStyle w:val="BurnessNumbering1"/>
        <w:rPr>
          <w:rFonts w:ascii="Arial" w:hAnsi="Arial" w:cs="Arial"/>
        </w:rPr>
      </w:pPr>
      <w:r w:rsidRPr="000C6CAD">
        <w:rPr>
          <w:rFonts w:ascii="Arial" w:hAnsi="Arial" w:cs="Arial"/>
        </w:rPr>
        <w:t xml:space="preserve">The member in question shall have the power to attend and be heard by a meeting of the </w:t>
      </w:r>
      <w:r w:rsidR="00837CEC">
        <w:rPr>
          <w:rFonts w:ascii="Arial" w:hAnsi="Arial" w:cs="Arial"/>
        </w:rPr>
        <w:t>Executive</w:t>
      </w:r>
      <w:r w:rsidR="000D31F1">
        <w:rPr>
          <w:rFonts w:ascii="Arial" w:hAnsi="Arial" w:cs="Arial"/>
        </w:rPr>
        <w:t xml:space="preserve"> </w:t>
      </w:r>
      <w:r w:rsidRPr="000C6CAD">
        <w:rPr>
          <w:rFonts w:ascii="Arial" w:hAnsi="Arial" w:cs="Arial"/>
        </w:rPr>
        <w:t xml:space="preserve">before a final decision is made. If the member does not attend such an appeal meeting and will not resign after being called upon to do so, the </w:t>
      </w:r>
      <w:r w:rsidR="00837CEC">
        <w:rPr>
          <w:rFonts w:ascii="Arial" w:hAnsi="Arial" w:cs="Arial"/>
        </w:rPr>
        <w:t>Executive</w:t>
      </w:r>
      <w:r w:rsidR="000D31F1">
        <w:rPr>
          <w:rFonts w:ascii="Arial" w:hAnsi="Arial" w:cs="Arial"/>
        </w:rPr>
        <w:t xml:space="preserve"> </w:t>
      </w:r>
      <w:r w:rsidRPr="000C6CAD">
        <w:rPr>
          <w:rFonts w:ascii="Arial" w:hAnsi="Arial" w:cs="Arial"/>
        </w:rPr>
        <w:t>may, by resolution, terminate the membership.</w:t>
      </w:r>
    </w:p>
    <w:p w14:paraId="0054DE78" w14:textId="77777777" w:rsidR="000C6CAD" w:rsidRPr="000C6CAD" w:rsidRDefault="000C6CAD" w:rsidP="000C6CAD">
      <w:pPr>
        <w:pStyle w:val="BurnessNumbering1"/>
        <w:rPr>
          <w:rFonts w:ascii="Arial" w:hAnsi="Arial" w:cs="Arial"/>
        </w:rPr>
      </w:pPr>
      <w:r w:rsidRPr="000C6CAD">
        <w:rPr>
          <w:rFonts w:ascii="Arial" w:hAnsi="Arial" w:cs="Arial"/>
        </w:rPr>
        <w:t>The expression "member" in this Rule shall include associate members.</w:t>
      </w:r>
    </w:p>
    <w:p w14:paraId="52E74988" w14:textId="77777777" w:rsidR="000771CC" w:rsidRPr="002F7D6E" w:rsidRDefault="000771CC" w:rsidP="002F7D6E">
      <w:pPr>
        <w:pStyle w:val="BurnessNumbering2"/>
        <w:numPr>
          <w:ilvl w:val="0"/>
          <w:numId w:val="0"/>
        </w:numPr>
        <w:ind w:left="709" w:hanging="709"/>
        <w:jc w:val="left"/>
        <w:rPr>
          <w:rFonts w:ascii="Arial" w:hAnsi="Arial" w:cs="Arial"/>
          <w:b/>
        </w:rPr>
      </w:pPr>
      <w:r w:rsidRPr="002F7D6E">
        <w:rPr>
          <w:rFonts w:ascii="Arial" w:hAnsi="Arial" w:cs="Arial"/>
          <w:b/>
        </w:rPr>
        <w:t>Termination</w:t>
      </w:r>
    </w:p>
    <w:p w14:paraId="0DFCB922" w14:textId="77777777" w:rsidR="000771CC" w:rsidRDefault="000771CC" w:rsidP="002F7D6E">
      <w:pPr>
        <w:pStyle w:val="BurnessNumbering1"/>
        <w:jc w:val="left"/>
        <w:rPr>
          <w:rFonts w:ascii="Arial" w:hAnsi="Arial" w:cs="Arial"/>
        </w:rPr>
      </w:pPr>
      <w:bookmarkStart w:id="8" w:name="ClauseRef58"/>
      <w:r w:rsidRPr="002F7D6E">
        <w:rPr>
          <w:rFonts w:ascii="Arial" w:hAnsi="Arial" w:cs="Arial"/>
        </w:rPr>
        <w:t xml:space="preserve">Membership of the </w:t>
      </w:r>
      <w:r w:rsidR="00E01A0E">
        <w:rPr>
          <w:rFonts w:ascii="Arial" w:hAnsi="Arial" w:cs="Arial"/>
        </w:rPr>
        <w:t>Alliance</w:t>
      </w:r>
      <w:r w:rsidRPr="002F7D6E">
        <w:rPr>
          <w:rFonts w:ascii="Arial" w:hAnsi="Arial" w:cs="Arial"/>
        </w:rPr>
        <w:t xml:space="preserve"> will terminate </w:t>
      </w:r>
      <w:r w:rsidR="00E01A0E">
        <w:rPr>
          <w:rFonts w:ascii="Arial" w:hAnsi="Arial" w:cs="Arial"/>
        </w:rPr>
        <w:t>upon the dissolution of the member organisation</w:t>
      </w:r>
      <w:r w:rsidRPr="002F7D6E">
        <w:rPr>
          <w:rFonts w:ascii="Arial" w:hAnsi="Arial" w:cs="Arial"/>
        </w:rPr>
        <w:t xml:space="preserve">. </w:t>
      </w:r>
    </w:p>
    <w:bookmarkEnd w:id="8"/>
    <w:p w14:paraId="3356FD3B" w14:textId="77777777" w:rsidR="002F7D6E" w:rsidRDefault="002F7D6E" w:rsidP="002F7D6E">
      <w:pPr>
        <w:pStyle w:val="BurnessNumbering1"/>
        <w:numPr>
          <w:ilvl w:val="0"/>
          <w:numId w:val="0"/>
        </w:numPr>
        <w:jc w:val="left"/>
        <w:rPr>
          <w:rFonts w:ascii="Arial" w:hAnsi="Arial" w:cs="Arial"/>
          <w:b/>
          <w:bCs/>
        </w:rPr>
      </w:pPr>
    </w:p>
    <w:p w14:paraId="2B3D9CE6" w14:textId="77777777" w:rsidR="003A334F" w:rsidRPr="002F7D6E" w:rsidRDefault="003A334F" w:rsidP="002F7D6E">
      <w:pPr>
        <w:pStyle w:val="BurnessNumbering1"/>
        <w:numPr>
          <w:ilvl w:val="0"/>
          <w:numId w:val="0"/>
        </w:numPr>
        <w:jc w:val="left"/>
        <w:rPr>
          <w:rFonts w:ascii="Arial" w:hAnsi="Arial" w:cs="Arial"/>
        </w:rPr>
      </w:pPr>
      <w:r w:rsidRPr="002F7D6E">
        <w:rPr>
          <w:rFonts w:ascii="Arial" w:hAnsi="Arial" w:cs="Arial"/>
          <w:b/>
          <w:bCs/>
        </w:rPr>
        <w:t>DECISION-MAKING BY THE MEMBERS</w:t>
      </w:r>
      <w:r w:rsidRPr="002F7D6E">
        <w:rPr>
          <w:rFonts w:ascii="Arial" w:hAnsi="Arial" w:cs="Arial"/>
        </w:rPr>
        <w:t xml:space="preserve"> </w:t>
      </w:r>
    </w:p>
    <w:p w14:paraId="75B8DC92"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Members’ meetings</w:t>
      </w:r>
    </w:p>
    <w:p w14:paraId="4FF2D602" w14:textId="77777777" w:rsidR="003A334F" w:rsidRPr="002F7D6E" w:rsidRDefault="003A334F" w:rsidP="002F7D6E">
      <w:pPr>
        <w:pStyle w:val="BurnessNumbering1"/>
        <w:jc w:val="left"/>
        <w:rPr>
          <w:rFonts w:ascii="Arial" w:hAnsi="Arial" w:cs="Arial"/>
        </w:rPr>
      </w:pPr>
      <w:bookmarkStart w:id="9" w:name="ClauseRef5"/>
      <w:bookmarkStart w:id="10" w:name="ClauseRef21"/>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arrange a meeting of members (an annual general meeting or "AGM") in each calendar year.</w:t>
      </w:r>
    </w:p>
    <w:bookmarkEnd w:id="9"/>
    <w:bookmarkEnd w:id="10"/>
    <w:p w14:paraId="3208E611" w14:textId="77777777" w:rsidR="003A334F" w:rsidRPr="002F7D6E" w:rsidRDefault="003A334F" w:rsidP="002F7D6E">
      <w:pPr>
        <w:pStyle w:val="BurnessNumbering1"/>
        <w:jc w:val="left"/>
        <w:rPr>
          <w:rFonts w:ascii="Arial" w:hAnsi="Arial" w:cs="Arial"/>
        </w:rPr>
      </w:pPr>
      <w:r w:rsidRPr="002F7D6E">
        <w:rPr>
          <w:rFonts w:ascii="Arial" w:hAnsi="Arial" w:cs="Arial"/>
        </w:rPr>
        <w:t>The gap between one AGM and the next must not be longer than 15 months.</w:t>
      </w:r>
    </w:p>
    <w:p w14:paraId="1A6EDDC4"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Notwithstanding clause </w:t>
      </w:r>
      <w:r w:rsidR="00E01A0E">
        <w:rPr>
          <w:rFonts w:ascii="Arial" w:hAnsi="Arial" w:cs="Arial"/>
        </w:rPr>
        <w:t>3</w:t>
      </w:r>
      <w:r w:rsidR="005457F9">
        <w:rPr>
          <w:rFonts w:ascii="Arial" w:hAnsi="Arial" w:cs="Arial"/>
        </w:rPr>
        <w:t>7</w:t>
      </w:r>
      <w:r w:rsidRPr="002F7D6E">
        <w:rPr>
          <w:rFonts w:ascii="Arial" w:hAnsi="Arial" w:cs="Arial"/>
        </w:rPr>
        <w:t xml:space="preserve">, an AGM does not need to be held during the calendar year in which the organisation is formed; but the first AGM must still be held within 15 months of the date on which the organisation is formed. </w:t>
      </w:r>
    </w:p>
    <w:p w14:paraId="2A3E5589"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business of each AGM must </w:t>
      </w:r>
      <w:proofErr w:type="gramStart"/>
      <w:r w:rsidRPr="002F7D6E">
        <w:rPr>
          <w:rFonts w:ascii="Arial" w:hAnsi="Arial" w:cs="Arial"/>
        </w:rPr>
        <w:t>include:</w:t>
      </w:r>
      <w:r w:rsidR="004530AA">
        <w:rPr>
          <w:rFonts w:ascii="Arial" w:hAnsi="Arial" w:cs="Arial"/>
        </w:rPr>
        <w:t>–</w:t>
      </w:r>
      <w:proofErr w:type="gramEnd"/>
    </w:p>
    <w:p w14:paraId="34643E7D"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 report by the chair on the activities of the </w:t>
      </w:r>
      <w:proofErr w:type="gramStart"/>
      <w:r w:rsidRPr="002F7D6E">
        <w:rPr>
          <w:rFonts w:ascii="Arial" w:hAnsi="Arial" w:cs="Arial"/>
        </w:rPr>
        <w:t>organisation;</w:t>
      </w:r>
      <w:proofErr w:type="gramEnd"/>
    </w:p>
    <w:p w14:paraId="04BE1376"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consideration of the annual accounts of the </w:t>
      </w:r>
      <w:proofErr w:type="gramStart"/>
      <w:r w:rsidRPr="002F7D6E">
        <w:rPr>
          <w:rFonts w:ascii="Arial" w:hAnsi="Arial" w:cs="Arial"/>
        </w:rPr>
        <w:t>organisation;</w:t>
      </w:r>
      <w:proofErr w:type="gramEnd"/>
    </w:p>
    <w:p w14:paraId="0AFD4560"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the election/re-election of charity trustees, as referred to in clauses </w:t>
      </w:r>
      <w:r w:rsidR="00E01A0E">
        <w:rPr>
          <w:rFonts w:ascii="Arial" w:hAnsi="Arial" w:cs="Arial"/>
        </w:rPr>
        <w:t>6</w:t>
      </w:r>
      <w:r w:rsidR="005457F9">
        <w:rPr>
          <w:rFonts w:ascii="Arial" w:hAnsi="Arial" w:cs="Arial"/>
        </w:rPr>
        <w:t>8</w:t>
      </w:r>
      <w:r w:rsidRPr="002F7D6E">
        <w:rPr>
          <w:rFonts w:ascii="Arial" w:hAnsi="Arial" w:cs="Arial"/>
        </w:rPr>
        <w:t xml:space="preserve"> to </w:t>
      </w:r>
      <w:r w:rsidR="005457F9">
        <w:rPr>
          <w:rFonts w:ascii="Arial" w:hAnsi="Arial" w:cs="Arial"/>
        </w:rPr>
        <w:t>71</w:t>
      </w:r>
      <w:r w:rsidRPr="002F7D6E">
        <w:rPr>
          <w:rFonts w:ascii="Arial" w:hAnsi="Arial" w:cs="Arial"/>
        </w:rPr>
        <w:t>.</w:t>
      </w:r>
    </w:p>
    <w:p w14:paraId="315B2D7F"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may arrange a special members' meeting at any time.</w:t>
      </w:r>
    </w:p>
    <w:p w14:paraId="11ED2EC4"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lastRenderedPageBreak/>
        <w:t xml:space="preserve">Power to request the </w:t>
      </w:r>
      <w:r w:rsidR="00837CEC">
        <w:rPr>
          <w:rFonts w:ascii="Arial" w:hAnsi="Arial" w:cs="Arial"/>
          <w:b/>
          <w:bCs/>
        </w:rPr>
        <w:t>Executive</w:t>
      </w:r>
      <w:r w:rsidRPr="002F7D6E">
        <w:rPr>
          <w:rFonts w:ascii="Arial" w:hAnsi="Arial" w:cs="Arial"/>
          <w:b/>
          <w:bCs/>
        </w:rPr>
        <w:t xml:space="preserve"> to arrange a special members’ meeting</w:t>
      </w:r>
    </w:p>
    <w:p w14:paraId="5327CF92" w14:textId="77777777" w:rsidR="003A334F" w:rsidRPr="002F7D6E" w:rsidRDefault="003A334F" w:rsidP="002F7D6E">
      <w:pPr>
        <w:pStyle w:val="BurnessNumbering1"/>
        <w:jc w:val="left"/>
        <w:rPr>
          <w:rFonts w:ascii="Arial" w:hAnsi="Arial" w:cs="Arial"/>
        </w:rPr>
      </w:pPr>
      <w:bookmarkStart w:id="11" w:name="ClauseRef24"/>
      <w:r w:rsidRPr="002F7D6E">
        <w:rPr>
          <w:rFonts w:ascii="Arial" w:hAnsi="Arial" w:cs="Arial"/>
        </w:rPr>
        <w:t xml:space="preserve">The </w:t>
      </w:r>
      <w:r w:rsidR="00837CEC">
        <w:rPr>
          <w:rFonts w:ascii="Arial" w:hAnsi="Arial" w:cs="Arial"/>
        </w:rPr>
        <w:t>Executive</w:t>
      </w:r>
      <w:r w:rsidR="000D31F1">
        <w:rPr>
          <w:rFonts w:ascii="Arial" w:hAnsi="Arial" w:cs="Arial"/>
        </w:rPr>
        <w:t xml:space="preserve"> </w:t>
      </w:r>
      <w:r w:rsidRPr="002F7D6E">
        <w:rPr>
          <w:rFonts w:ascii="Arial" w:hAnsi="Arial" w:cs="Arial"/>
        </w:rPr>
        <w:t>must arrange a special members’ meeting if they are requested to do so by a notice (which may take the form of two or more documents in the same terms, each signed by one or more members) by members who amount to 5% or more of the total membership of the organisation at the time, providing:</w:t>
      </w:r>
    </w:p>
    <w:bookmarkEnd w:id="11"/>
    <w:p w14:paraId="395300FC"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the notice states the purposes for which the meeting is to be held; and</w:t>
      </w:r>
    </w:p>
    <w:p w14:paraId="4059A16F"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those purposes are not inconsistent with the terms of this constitution, the Charities and Trustee (Investment) Scotland Act 2005 or any other statutory provision.</w:t>
      </w:r>
    </w:p>
    <w:p w14:paraId="4992E9A7"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If the </w:t>
      </w:r>
      <w:r w:rsidR="00837CEC">
        <w:rPr>
          <w:rFonts w:ascii="Arial" w:hAnsi="Arial" w:cs="Arial"/>
        </w:rPr>
        <w:t>Executive</w:t>
      </w:r>
      <w:r w:rsidR="000D31F1">
        <w:rPr>
          <w:rFonts w:ascii="Arial" w:hAnsi="Arial" w:cs="Arial"/>
        </w:rPr>
        <w:t xml:space="preserve"> </w:t>
      </w:r>
      <w:r w:rsidRPr="002F7D6E">
        <w:rPr>
          <w:rFonts w:ascii="Arial" w:hAnsi="Arial" w:cs="Arial"/>
        </w:rPr>
        <w:t xml:space="preserve">receive a notice under clause </w:t>
      </w:r>
      <w:r w:rsidRPr="002F7D6E">
        <w:rPr>
          <w:rFonts w:ascii="Arial" w:hAnsi="Arial" w:cs="Arial"/>
        </w:rPr>
        <w:fldChar w:fldCharType="begin"/>
      </w:r>
      <w:r w:rsidRPr="002F7D6E">
        <w:rPr>
          <w:rFonts w:ascii="Arial" w:hAnsi="Arial" w:cs="Arial"/>
        </w:rPr>
        <w:instrText xml:space="preserve"> REF ClauseRef24\n  \* MERGEFORMAT </w:instrText>
      </w:r>
      <w:r w:rsidRPr="002F7D6E">
        <w:rPr>
          <w:rFonts w:ascii="Arial" w:hAnsi="Arial" w:cs="Arial"/>
        </w:rPr>
        <w:fldChar w:fldCharType="separate"/>
      </w:r>
      <w:r w:rsidR="007031D9">
        <w:rPr>
          <w:rFonts w:ascii="Arial" w:hAnsi="Arial" w:cs="Arial"/>
        </w:rPr>
        <w:t>41</w:t>
      </w:r>
      <w:r w:rsidRPr="002F7D6E">
        <w:rPr>
          <w:rFonts w:ascii="Arial" w:hAnsi="Arial" w:cs="Arial"/>
        </w:rPr>
        <w:fldChar w:fldCharType="end"/>
      </w:r>
      <w:r w:rsidRPr="002F7D6E">
        <w:rPr>
          <w:rFonts w:ascii="Arial" w:hAnsi="Arial" w:cs="Arial"/>
        </w:rPr>
        <w:t>, the date for the meeting which they arrange in accordance with the notice must not be later than 28 days from the date on which they received the notice.</w:t>
      </w:r>
    </w:p>
    <w:p w14:paraId="241A8CB4"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Notice of members’ meetings</w:t>
      </w:r>
    </w:p>
    <w:p w14:paraId="2994917C" w14:textId="77777777" w:rsidR="003A334F" w:rsidRPr="002F7D6E" w:rsidRDefault="003A334F" w:rsidP="002F7D6E">
      <w:pPr>
        <w:pStyle w:val="BurnessNumbering1"/>
        <w:jc w:val="left"/>
        <w:rPr>
          <w:rFonts w:ascii="Arial" w:hAnsi="Arial" w:cs="Arial"/>
        </w:rPr>
      </w:pPr>
      <w:bookmarkStart w:id="12" w:name="ClauseRef25"/>
      <w:r w:rsidRPr="002F7D6E">
        <w:rPr>
          <w:rFonts w:ascii="Arial" w:hAnsi="Arial" w:cs="Arial"/>
        </w:rPr>
        <w:t>At least 14 clear days’ notice must be given of any AGM or any special members' meeting.</w:t>
      </w:r>
    </w:p>
    <w:bookmarkEnd w:id="12"/>
    <w:p w14:paraId="439E0F73" w14:textId="77777777" w:rsidR="003A334F" w:rsidRPr="002F7D6E" w:rsidRDefault="003A334F" w:rsidP="002F7D6E">
      <w:pPr>
        <w:pStyle w:val="BurnessNumbering1"/>
        <w:jc w:val="left"/>
        <w:rPr>
          <w:rFonts w:ascii="Arial" w:hAnsi="Arial" w:cs="Arial"/>
        </w:rPr>
      </w:pPr>
      <w:r w:rsidRPr="002F7D6E">
        <w:rPr>
          <w:rFonts w:ascii="Arial" w:hAnsi="Arial" w:cs="Arial"/>
        </w:rPr>
        <w:t>The notice calling a members' meeting must specify in general terms what business is to be dealt with at the meeting; and</w:t>
      </w:r>
    </w:p>
    <w:p w14:paraId="21C37A9B" w14:textId="77777777" w:rsidR="003A334F" w:rsidRPr="002F7D6E" w:rsidRDefault="003A334F" w:rsidP="002F7D6E">
      <w:pPr>
        <w:pStyle w:val="BurnessNumbering2"/>
        <w:tabs>
          <w:tab w:val="num" w:pos="1440"/>
        </w:tabs>
        <w:ind w:left="1440" w:hanging="720"/>
        <w:jc w:val="left"/>
        <w:rPr>
          <w:rFonts w:ascii="Arial" w:hAnsi="Arial" w:cs="Arial"/>
        </w:rPr>
      </w:pPr>
      <w:r w:rsidRPr="002F7D6E">
        <w:rPr>
          <w:rFonts w:ascii="Arial" w:hAnsi="Arial" w:cs="Arial"/>
        </w:rPr>
        <w:t>in the case of a resolution to alter the constitution, must set out the exact terms of the proposed alteration(s); or</w:t>
      </w:r>
    </w:p>
    <w:p w14:paraId="63435F41" w14:textId="77777777" w:rsidR="003A334F" w:rsidRPr="002F7D6E" w:rsidRDefault="003A334F" w:rsidP="002F7D6E">
      <w:pPr>
        <w:pStyle w:val="BurnessNumbering2"/>
        <w:tabs>
          <w:tab w:val="num" w:pos="1440"/>
        </w:tabs>
        <w:ind w:left="1440" w:hanging="720"/>
        <w:jc w:val="left"/>
        <w:rPr>
          <w:rFonts w:ascii="Arial" w:hAnsi="Arial" w:cs="Arial"/>
        </w:rPr>
      </w:pPr>
      <w:r w:rsidRPr="002F7D6E">
        <w:rPr>
          <w:rFonts w:ascii="Arial" w:hAnsi="Arial" w:cs="Arial"/>
        </w:rPr>
        <w:t xml:space="preserve">in the case of any other resolution falling within clause </w:t>
      </w:r>
      <w:r w:rsidR="00F307E3">
        <w:rPr>
          <w:rFonts w:ascii="Arial" w:hAnsi="Arial" w:cs="Arial"/>
        </w:rPr>
        <w:t>55</w:t>
      </w:r>
      <w:r w:rsidR="00F307E3" w:rsidRPr="002F7D6E">
        <w:rPr>
          <w:rFonts w:ascii="Arial" w:hAnsi="Arial" w:cs="Arial"/>
        </w:rPr>
        <w:t xml:space="preserve"> </w:t>
      </w:r>
      <w:r w:rsidRPr="002F7D6E">
        <w:rPr>
          <w:rFonts w:ascii="Arial" w:hAnsi="Arial" w:cs="Arial"/>
        </w:rPr>
        <w:t>(requirement for two-thirds majority) must set out the exact terms of the resolution.</w:t>
      </w:r>
    </w:p>
    <w:p w14:paraId="2AAA1D60"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reference to “clear days” in clause </w:t>
      </w:r>
      <w:r w:rsidR="00E01A0E">
        <w:rPr>
          <w:rFonts w:ascii="Arial" w:hAnsi="Arial" w:cs="Arial"/>
        </w:rPr>
        <w:t>4</w:t>
      </w:r>
      <w:r w:rsidR="00F307E3">
        <w:rPr>
          <w:rFonts w:ascii="Arial" w:hAnsi="Arial" w:cs="Arial"/>
        </w:rPr>
        <w:t>3</w:t>
      </w:r>
      <w:r w:rsidRPr="002F7D6E">
        <w:rPr>
          <w:rFonts w:ascii="Arial" w:hAnsi="Arial" w:cs="Arial"/>
        </w:rPr>
        <w:t xml:space="preserve"> shall be taken to mean that, in calculating the period of notice, </w:t>
      </w:r>
    </w:p>
    <w:p w14:paraId="5B35C0C4"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the day after the notices are posted (or sent by e-mail) should be excluded; and </w:t>
      </w:r>
    </w:p>
    <w:p w14:paraId="383117B0"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the day of the meeting itself should also be excluded.</w:t>
      </w:r>
    </w:p>
    <w:p w14:paraId="4E6697C6"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Notice of every </w:t>
      </w:r>
      <w:proofErr w:type="gramStart"/>
      <w:r w:rsidRPr="002F7D6E">
        <w:rPr>
          <w:rFonts w:ascii="Arial" w:hAnsi="Arial" w:cs="Arial"/>
        </w:rPr>
        <w:t>members'</w:t>
      </w:r>
      <w:proofErr w:type="gramEnd"/>
      <w:r w:rsidRPr="002F7D6E">
        <w:rPr>
          <w:rFonts w:ascii="Arial" w:hAnsi="Arial" w:cs="Arial"/>
        </w:rPr>
        <w:t xml:space="preserve"> meeting must be given to all the members of the organisation, and to all the charity trustees; but the accidental omission to give notice to one or more members will not invalidate the proceedings at the meeting.</w:t>
      </w:r>
    </w:p>
    <w:p w14:paraId="50D962CB" w14:textId="77777777" w:rsidR="003A334F" w:rsidRPr="002F7D6E" w:rsidRDefault="003A334F" w:rsidP="002F7D6E">
      <w:pPr>
        <w:pStyle w:val="BurnessNumbering1"/>
        <w:jc w:val="left"/>
        <w:rPr>
          <w:rFonts w:ascii="Arial" w:hAnsi="Arial" w:cs="Arial"/>
          <w:i/>
          <w:iCs/>
        </w:rPr>
      </w:pPr>
      <w:r w:rsidRPr="002F7D6E">
        <w:rPr>
          <w:rFonts w:ascii="Arial" w:hAnsi="Arial" w:cs="Arial"/>
        </w:rPr>
        <w:t xml:space="preserve">Any notice which requires to be given to a member under this constitution must </w:t>
      </w:r>
      <w:proofErr w:type="gramStart"/>
      <w:r w:rsidRPr="002F7D6E">
        <w:rPr>
          <w:rFonts w:ascii="Arial" w:hAnsi="Arial" w:cs="Arial"/>
        </w:rPr>
        <w:t>be:</w:t>
      </w:r>
      <w:r w:rsidR="004530AA">
        <w:rPr>
          <w:rFonts w:ascii="Arial" w:hAnsi="Arial" w:cs="Arial"/>
        </w:rPr>
        <w:t>–</w:t>
      </w:r>
      <w:proofErr w:type="gramEnd"/>
    </w:p>
    <w:p w14:paraId="3EAFD3BF" w14:textId="2A1C382F"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sent by post to the member, at the address last notified by </w:t>
      </w:r>
      <w:r w:rsidR="003675F0">
        <w:rPr>
          <w:rFonts w:ascii="Arial" w:hAnsi="Arial" w:cs="Arial"/>
        </w:rPr>
        <w:t>them</w:t>
      </w:r>
      <w:r w:rsidRPr="002F7D6E">
        <w:rPr>
          <w:rFonts w:ascii="Arial" w:hAnsi="Arial" w:cs="Arial"/>
        </w:rPr>
        <w:t xml:space="preserve"> to the organisation; </w:t>
      </w:r>
      <w:r w:rsidRPr="002F7D6E">
        <w:rPr>
          <w:rFonts w:ascii="Arial" w:hAnsi="Arial" w:cs="Arial"/>
          <w:i/>
          <w:iCs/>
        </w:rPr>
        <w:t xml:space="preserve">or </w:t>
      </w:r>
    </w:p>
    <w:p w14:paraId="7A5B2398" w14:textId="5638577F"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lastRenderedPageBreak/>
        <w:t xml:space="preserve">sent by e-mail to the member, at the e-mail address last notified by </w:t>
      </w:r>
      <w:r w:rsidR="007307F3">
        <w:rPr>
          <w:rFonts w:ascii="Arial" w:hAnsi="Arial" w:cs="Arial"/>
        </w:rPr>
        <w:t>them</w:t>
      </w:r>
      <w:r w:rsidRPr="002F7D6E">
        <w:rPr>
          <w:rFonts w:ascii="Arial" w:hAnsi="Arial" w:cs="Arial"/>
        </w:rPr>
        <w:t xml:space="preserve"> to the organisation.</w:t>
      </w:r>
    </w:p>
    <w:p w14:paraId="15717CED" w14:textId="77777777" w:rsidR="003A334F" w:rsidRPr="002F7D6E" w:rsidRDefault="003A334F" w:rsidP="002F7D6E">
      <w:pPr>
        <w:pStyle w:val="BurnessNumbering2"/>
        <w:numPr>
          <w:ilvl w:val="0"/>
          <w:numId w:val="0"/>
        </w:numPr>
        <w:ind w:left="709" w:hanging="709"/>
        <w:jc w:val="left"/>
        <w:rPr>
          <w:rFonts w:ascii="Arial" w:hAnsi="Arial" w:cs="Arial"/>
          <w:b/>
          <w:bCs/>
        </w:rPr>
      </w:pPr>
      <w:r w:rsidRPr="002F7D6E">
        <w:rPr>
          <w:rFonts w:ascii="Arial" w:hAnsi="Arial" w:cs="Arial"/>
          <w:b/>
          <w:bCs/>
        </w:rPr>
        <w:t>Procedure at members’ meetings</w:t>
      </w:r>
    </w:p>
    <w:p w14:paraId="3DD24991"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No valid decisions can be taken at any members' meeting unless a quorum is present. </w:t>
      </w:r>
    </w:p>
    <w:p w14:paraId="475D25BA" w14:textId="3B30BB9D" w:rsidR="003A334F" w:rsidRPr="002F7D6E" w:rsidRDefault="00777245" w:rsidP="002F7D6E">
      <w:pPr>
        <w:pStyle w:val="BurnessNumbering1"/>
        <w:jc w:val="left"/>
        <w:rPr>
          <w:rFonts w:ascii="Arial" w:hAnsi="Arial" w:cs="Arial"/>
        </w:rPr>
      </w:pPr>
      <w:r w:rsidRPr="002F7D6E">
        <w:rPr>
          <w:rFonts w:ascii="Arial" w:hAnsi="Arial" w:cs="Arial"/>
        </w:rPr>
        <w:t xml:space="preserve">The quorum for a members' meeting is </w:t>
      </w:r>
      <w:r>
        <w:rPr>
          <w:rFonts w:ascii="Arial" w:hAnsi="Arial" w:cs="Arial"/>
        </w:rPr>
        <w:t xml:space="preserve">15% of the registered </w:t>
      </w:r>
      <w:r w:rsidRPr="002F7D6E">
        <w:rPr>
          <w:rFonts w:ascii="Arial" w:hAnsi="Arial" w:cs="Arial"/>
        </w:rPr>
        <w:t>members</w:t>
      </w:r>
      <w:r>
        <w:rPr>
          <w:rFonts w:ascii="Arial" w:hAnsi="Arial" w:cs="Arial"/>
        </w:rPr>
        <w:t>hip</w:t>
      </w:r>
      <w:r w:rsidRPr="002F7D6E">
        <w:rPr>
          <w:rFonts w:ascii="Arial" w:hAnsi="Arial" w:cs="Arial"/>
        </w:rPr>
        <w:t>, present in person</w:t>
      </w:r>
      <w:r>
        <w:rPr>
          <w:rFonts w:ascii="Arial" w:hAnsi="Arial" w:cs="Arial"/>
        </w:rPr>
        <w:t xml:space="preserve"> or virtually, and chairperson</w:t>
      </w:r>
      <w:r w:rsidR="00514126">
        <w:rPr>
          <w:rFonts w:ascii="Arial" w:hAnsi="Arial" w:cs="Arial"/>
        </w:rPr>
        <w:t>.</w:t>
      </w:r>
    </w:p>
    <w:p w14:paraId="5B7D398B"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If a quorum is not present within 15 minutes after the time at which a members' meeting was due to start </w:t>
      </w:r>
      <w:r w:rsidR="004530AA">
        <w:rPr>
          <w:rFonts w:ascii="Arial" w:hAnsi="Arial" w:cs="Arial"/>
        </w:rPr>
        <w:t>–</w:t>
      </w:r>
      <w:r w:rsidRPr="002F7D6E">
        <w:rPr>
          <w:rFonts w:ascii="Arial" w:hAnsi="Arial" w:cs="Arial"/>
        </w:rPr>
        <w:t xml:space="preserve"> or</w:t>
      </w:r>
      <w:r w:rsidR="004530AA">
        <w:rPr>
          <w:rFonts w:ascii="Arial" w:hAnsi="Arial" w:cs="Arial"/>
        </w:rPr>
        <w:t xml:space="preserve"> </w:t>
      </w:r>
      <w:r w:rsidRPr="002F7D6E">
        <w:rPr>
          <w:rFonts w:ascii="Arial" w:hAnsi="Arial" w:cs="Arial"/>
        </w:rPr>
        <w:t xml:space="preserve">if a quorum ceases to be present during a members' meeting </w:t>
      </w:r>
      <w:r w:rsidR="004530AA">
        <w:rPr>
          <w:rFonts w:ascii="Arial" w:hAnsi="Arial" w:cs="Arial"/>
        </w:rPr>
        <w:t>–</w:t>
      </w:r>
      <w:r w:rsidRPr="002F7D6E">
        <w:rPr>
          <w:rFonts w:ascii="Arial" w:hAnsi="Arial" w:cs="Arial"/>
        </w:rPr>
        <w:t xml:space="preserve"> the</w:t>
      </w:r>
      <w:r w:rsidR="004530AA">
        <w:rPr>
          <w:rFonts w:ascii="Arial" w:hAnsi="Arial" w:cs="Arial"/>
        </w:rPr>
        <w:t xml:space="preserve"> </w:t>
      </w:r>
      <w:r w:rsidRPr="002F7D6E">
        <w:rPr>
          <w:rFonts w:ascii="Arial" w:hAnsi="Arial" w:cs="Arial"/>
        </w:rPr>
        <w:t xml:space="preserve">meeting cannot proceed; and fresh notices of meeting will require to be sent out, to deal with the business (or remaining business) which was intended to be conducted. </w:t>
      </w:r>
    </w:p>
    <w:p w14:paraId="6E1575B1" w14:textId="77777777" w:rsidR="003A334F" w:rsidRPr="002F7D6E" w:rsidRDefault="003A334F" w:rsidP="002F7D6E">
      <w:pPr>
        <w:pStyle w:val="BurnessNumbering1"/>
        <w:jc w:val="left"/>
        <w:rPr>
          <w:rFonts w:ascii="Arial" w:hAnsi="Arial" w:cs="Arial"/>
        </w:rPr>
      </w:pPr>
      <w:r w:rsidRPr="002F7D6E">
        <w:rPr>
          <w:rFonts w:ascii="Arial" w:hAnsi="Arial" w:cs="Arial"/>
        </w:rPr>
        <w:t>The chair of the organisation should act as chairperson of each members' meeting.</w:t>
      </w:r>
    </w:p>
    <w:p w14:paraId="4850EC3B" w14:textId="481B1F4F" w:rsidR="003A334F" w:rsidRPr="002F7D6E" w:rsidRDefault="00786AC9" w:rsidP="002F7D6E">
      <w:pPr>
        <w:pStyle w:val="BurnessNumbering1"/>
        <w:jc w:val="left"/>
        <w:rPr>
          <w:rFonts w:ascii="Arial" w:hAnsi="Arial" w:cs="Arial"/>
        </w:rPr>
      </w:pPr>
      <w:r w:rsidRPr="00FD1826">
        <w:rPr>
          <w:rFonts w:ascii="Arial" w:hAnsi="Arial" w:cs="Arial"/>
          <w:color w:val="000000"/>
          <w:bdr w:val="none" w:sz="0" w:space="0" w:color="auto" w:frame="1"/>
        </w:rPr>
        <w:t>If the chair of the organisation is not present</w:t>
      </w:r>
      <w:r>
        <w:rPr>
          <w:rFonts w:ascii="Arial" w:hAnsi="Arial" w:cs="Arial"/>
          <w:color w:val="000000"/>
          <w:bdr w:val="none" w:sz="0" w:space="0" w:color="auto" w:frame="1"/>
        </w:rPr>
        <w:t xml:space="preserve"> either in person or virtually</w:t>
      </w:r>
      <w:r w:rsidRPr="00FD1826">
        <w:rPr>
          <w:rFonts w:ascii="Arial" w:hAnsi="Arial" w:cs="Arial"/>
          <w:color w:val="000000"/>
          <w:bdr w:val="none" w:sz="0" w:space="0" w:color="auto" w:frame="1"/>
        </w:rPr>
        <w:t> within</w:t>
      </w:r>
      <w:r>
        <w:rPr>
          <w:rFonts w:ascii="Arial" w:hAnsi="Arial" w:cs="Arial"/>
          <w:color w:val="000000"/>
          <w:bdr w:val="none" w:sz="0" w:space="0" w:color="auto" w:frame="1"/>
        </w:rPr>
        <w:t xml:space="preserve"> </w:t>
      </w:r>
      <w:r w:rsidRPr="00FD1826">
        <w:rPr>
          <w:rFonts w:ascii="Arial" w:hAnsi="Arial" w:cs="Arial"/>
          <w:color w:val="000000"/>
          <w:bdr w:val="none" w:sz="0" w:space="0" w:color="auto" w:frame="1"/>
        </w:rPr>
        <w:t>15 minutes after the time at which the meeting was due to start (or is not willing to act as chairperson), the charity trustees present at the meeting must elect (from among themselves) the person who will act as chairperson of that meeting. </w:t>
      </w:r>
    </w:p>
    <w:p w14:paraId="638360AF"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Voting at members’ meetings</w:t>
      </w:r>
    </w:p>
    <w:p w14:paraId="4220FDD4" w14:textId="77777777" w:rsidR="003A334F" w:rsidRPr="002F7D6E" w:rsidRDefault="003A334F" w:rsidP="002F7D6E">
      <w:pPr>
        <w:pStyle w:val="BurnessNumbering1"/>
        <w:jc w:val="left"/>
        <w:rPr>
          <w:rFonts w:ascii="Arial" w:hAnsi="Arial" w:cs="Arial"/>
        </w:rPr>
      </w:pPr>
      <w:r w:rsidRPr="002F7D6E">
        <w:rPr>
          <w:rFonts w:ascii="Arial" w:hAnsi="Arial" w:cs="Arial"/>
        </w:rPr>
        <w:t>Every member has one vote, which must be given personally</w:t>
      </w:r>
      <w:r w:rsidR="008F536C">
        <w:rPr>
          <w:rFonts w:ascii="Arial" w:hAnsi="Arial" w:cs="Arial"/>
        </w:rPr>
        <w:t xml:space="preserve"> or by proxy in the format issued prior to the meeting</w:t>
      </w:r>
      <w:r w:rsidRPr="002F7D6E">
        <w:rPr>
          <w:rFonts w:ascii="Arial" w:hAnsi="Arial" w:cs="Arial"/>
        </w:rPr>
        <w:t>.</w:t>
      </w:r>
    </w:p>
    <w:p w14:paraId="06B68935"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All decisions at members' meetings will be made by majority vote </w:t>
      </w:r>
      <w:r w:rsidR="004530AA">
        <w:rPr>
          <w:rFonts w:ascii="Arial" w:hAnsi="Arial" w:cs="Arial"/>
        </w:rPr>
        <w:t>–</w:t>
      </w:r>
      <w:r w:rsidRPr="002F7D6E">
        <w:rPr>
          <w:rFonts w:ascii="Arial" w:hAnsi="Arial" w:cs="Arial"/>
        </w:rPr>
        <w:t xml:space="preserve"> </w:t>
      </w:r>
      <w:proofErr w:type="gramStart"/>
      <w:r w:rsidRPr="002F7D6E">
        <w:rPr>
          <w:rFonts w:ascii="Arial" w:hAnsi="Arial" w:cs="Arial"/>
        </w:rPr>
        <w:t>with</w:t>
      </w:r>
      <w:r w:rsidR="004530AA">
        <w:rPr>
          <w:rFonts w:ascii="Arial" w:hAnsi="Arial" w:cs="Arial"/>
        </w:rPr>
        <w:t xml:space="preserve"> </w:t>
      </w:r>
      <w:r w:rsidRPr="002F7D6E">
        <w:rPr>
          <w:rFonts w:ascii="Arial" w:hAnsi="Arial" w:cs="Arial"/>
        </w:rPr>
        <w:t>the exception of</w:t>
      </w:r>
      <w:proofErr w:type="gramEnd"/>
      <w:r w:rsidRPr="002F7D6E">
        <w:rPr>
          <w:rFonts w:ascii="Arial" w:hAnsi="Arial" w:cs="Arial"/>
        </w:rPr>
        <w:t xml:space="preserve"> the types of resolution listed in clause </w:t>
      </w:r>
      <w:r w:rsidR="00E01A0E">
        <w:rPr>
          <w:rFonts w:ascii="Arial" w:hAnsi="Arial" w:cs="Arial"/>
        </w:rPr>
        <w:t>5</w:t>
      </w:r>
      <w:r w:rsidR="00F307E3">
        <w:rPr>
          <w:rFonts w:ascii="Arial" w:hAnsi="Arial" w:cs="Arial"/>
        </w:rPr>
        <w:t>5</w:t>
      </w:r>
      <w:r w:rsidRPr="002F7D6E">
        <w:rPr>
          <w:rFonts w:ascii="Arial" w:hAnsi="Arial" w:cs="Arial"/>
        </w:rPr>
        <w:t>.</w:t>
      </w:r>
    </w:p>
    <w:p w14:paraId="23BA6BE8" w14:textId="77777777" w:rsidR="003A334F" w:rsidRPr="002F7D6E" w:rsidRDefault="003A334F" w:rsidP="002F7D6E">
      <w:pPr>
        <w:pStyle w:val="BurnessNumbering1"/>
        <w:jc w:val="left"/>
        <w:rPr>
          <w:rFonts w:ascii="Arial" w:hAnsi="Arial" w:cs="Arial"/>
        </w:rPr>
      </w:pPr>
      <w:bookmarkStart w:id="13" w:name="ClauseRef26"/>
      <w:bookmarkStart w:id="14" w:name="ClauseRef55"/>
      <w:bookmarkStart w:id="15" w:name="ClauseRef68"/>
      <w:r w:rsidRPr="002F7D6E">
        <w:rPr>
          <w:rFonts w:ascii="Arial" w:hAnsi="Arial" w:cs="Arial"/>
        </w:rPr>
        <w:t xml:space="preserve">The following resolutions will be valid only if passed by not less than two thirds of those voting on the resolution at a members’ meeting (or if passed by way of a written resolution under clause </w:t>
      </w:r>
      <w:r w:rsidR="00E01A0E">
        <w:rPr>
          <w:rFonts w:ascii="Arial" w:hAnsi="Arial" w:cs="Arial"/>
        </w:rPr>
        <w:t>5</w:t>
      </w:r>
      <w:r w:rsidR="00F307E3">
        <w:rPr>
          <w:rFonts w:ascii="Arial" w:hAnsi="Arial" w:cs="Arial"/>
        </w:rPr>
        <w:t>9</w:t>
      </w:r>
      <w:r w:rsidRPr="002F7D6E">
        <w:rPr>
          <w:rFonts w:ascii="Arial" w:hAnsi="Arial" w:cs="Arial"/>
        </w:rPr>
        <w:t>):</w:t>
      </w:r>
    </w:p>
    <w:bookmarkEnd w:id="13"/>
    <w:bookmarkEnd w:id="14"/>
    <w:bookmarkEnd w:id="15"/>
    <w:p w14:paraId="41CA58DB"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 resolution amending the </w:t>
      </w:r>
      <w:proofErr w:type="gramStart"/>
      <w:r w:rsidRPr="002F7D6E">
        <w:rPr>
          <w:rFonts w:ascii="Arial" w:hAnsi="Arial" w:cs="Arial"/>
        </w:rPr>
        <w:t>constitution;</w:t>
      </w:r>
      <w:proofErr w:type="gramEnd"/>
    </w:p>
    <w:p w14:paraId="0ABF9E88" w14:textId="77777777" w:rsidR="003A334F" w:rsidRPr="007C69DE" w:rsidRDefault="003A334F" w:rsidP="007C69DE">
      <w:pPr>
        <w:pStyle w:val="BurnessNumbering2"/>
        <w:tabs>
          <w:tab w:val="num" w:pos="1440"/>
        </w:tabs>
        <w:ind w:left="1440"/>
        <w:jc w:val="left"/>
        <w:rPr>
          <w:rFonts w:ascii="Arial" w:hAnsi="Arial" w:cs="Arial"/>
        </w:rPr>
      </w:pPr>
      <w:r w:rsidRPr="007C69DE">
        <w:rPr>
          <w:rFonts w:ascii="Arial" w:hAnsi="Arial" w:cs="Arial"/>
        </w:rPr>
        <w:t xml:space="preserve">a resolution expelling a person from membership under </w:t>
      </w:r>
      <w:r w:rsidR="00894563" w:rsidRPr="007C69DE">
        <w:rPr>
          <w:rFonts w:ascii="Arial" w:hAnsi="Arial" w:cs="Arial"/>
        </w:rPr>
        <w:t>clause</w:t>
      </w:r>
      <w:r w:rsidR="007C69DE">
        <w:rPr>
          <w:rFonts w:ascii="Arial" w:hAnsi="Arial" w:cs="Arial"/>
        </w:rPr>
        <w:t xml:space="preserve"> </w:t>
      </w:r>
      <w:r w:rsidR="00F307E3">
        <w:rPr>
          <w:rFonts w:ascii="Arial" w:hAnsi="Arial" w:cs="Arial"/>
        </w:rPr>
        <w:t>32</w:t>
      </w:r>
      <w:r w:rsidRPr="007C69DE">
        <w:rPr>
          <w:rFonts w:ascii="Arial" w:hAnsi="Arial" w:cs="Arial"/>
        </w:rPr>
        <w:t xml:space="preserve"> a resolution directing the </w:t>
      </w:r>
      <w:r w:rsidR="00837CEC" w:rsidRPr="007C69DE">
        <w:rPr>
          <w:rFonts w:ascii="Arial" w:hAnsi="Arial" w:cs="Arial"/>
        </w:rPr>
        <w:t>Executive</w:t>
      </w:r>
      <w:r w:rsidR="00E434C0">
        <w:rPr>
          <w:rFonts w:ascii="Arial" w:hAnsi="Arial" w:cs="Arial"/>
        </w:rPr>
        <w:t xml:space="preserve"> </w:t>
      </w:r>
      <w:r w:rsidRPr="00E434C0">
        <w:rPr>
          <w:rFonts w:ascii="Arial" w:hAnsi="Arial" w:cs="Arial"/>
        </w:rPr>
        <w:t xml:space="preserve">to take any </w:t>
      </w:r>
      <w:proofErr w:type="gramStart"/>
      <w:r w:rsidRPr="00E434C0">
        <w:rPr>
          <w:rFonts w:ascii="Arial" w:hAnsi="Arial" w:cs="Arial"/>
        </w:rPr>
        <w:t>particular step</w:t>
      </w:r>
      <w:proofErr w:type="gramEnd"/>
      <w:r w:rsidRPr="00E434C0">
        <w:rPr>
          <w:rFonts w:ascii="Arial" w:hAnsi="Arial" w:cs="Arial"/>
        </w:rPr>
        <w:t xml:space="preserve"> (or directing the </w:t>
      </w:r>
      <w:r w:rsidR="00837CEC" w:rsidRPr="00F94A5D">
        <w:rPr>
          <w:rFonts w:ascii="Arial" w:hAnsi="Arial" w:cs="Arial"/>
        </w:rPr>
        <w:t>Executive</w:t>
      </w:r>
      <w:r w:rsidRPr="00F94A5D">
        <w:rPr>
          <w:rFonts w:ascii="Arial" w:hAnsi="Arial" w:cs="Arial"/>
        </w:rPr>
        <w:t xml:space="preserve"> not to take any particular step</w:t>
      </w:r>
      <w:proofErr w:type="gramStart"/>
      <w:r w:rsidRPr="00F94A5D">
        <w:rPr>
          <w:rFonts w:ascii="Arial" w:hAnsi="Arial" w:cs="Arial"/>
        </w:rPr>
        <w:t>);</w:t>
      </w:r>
      <w:proofErr w:type="gramEnd"/>
    </w:p>
    <w:p w14:paraId="74317A21"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a resolution approving the amalgamation of the organisation with another SCIO (or approving the constitution of the new SCIO to be constituted as the successor pursuant to that amalgamation</w:t>
      </w:r>
      <w:proofErr w:type="gramStart"/>
      <w:r w:rsidRPr="002F7D6E">
        <w:rPr>
          <w:rFonts w:ascii="Arial" w:hAnsi="Arial" w:cs="Arial"/>
        </w:rPr>
        <w:t>);</w:t>
      </w:r>
      <w:proofErr w:type="gramEnd"/>
    </w:p>
    <w:p w14:paraId="29274312"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 resolution to the effect that </w:t>
      </w:r>
      <w:proofErr w:type="gramStart"/>
      <w:r w:rsidRPr="002F7D6E">
        <w:rPr>
          <w:rFonts w:ascii="Arial" w:hAnsi="Arial" w:cs="Arial"/>
        </w:rPr>
        <w:t>all of</w:t>
      </w:r>
      <w:proofErr w:type="gramEnd"/>
      <w:r w:rsidRPr="002F7D6E">
        <w:rPr>
          <w:rFonts w:ascii="Arial" w:hAnsi="Arial" w:cs="Arial"/>
        </w:rPr>
        <w:t xml:space="preserve"> the organisation’s property, rights and liabilities should be transferred to another SCIO (or </w:t>
      </w:r>
      <w:r w:rsidRPr="002F7D6E">
        <w:rPr>
          <w:rFonts w:ascii="Arial" w:hAnsi="Arial" w:cs="Arial"/>
        </w:rPr>
        <w:lastRenderedPageBreak/>
        <w:t xml:space="preserve">agreeing to the transfer from another SCIO of </w:t>
      </w:r>
      <w:proofErr w:type="gramStart"/>
      <w:r w:rsidRPr="002F7D6E">
        <w:rPr>
          <w:rFonts w:ascii="Arial" w:hAnsi="Arial" w:cs="Arial"/>
        </w:rPr>
        <w:t>all of</w:t>
      </w:r>
      <w:proofErr w:type="gramEnd"/>
      <w:r w:rsidRPr="002F7D6E">
        <w:rPr>
          <w:rFonts w:ascii="Arial" w:hAnsi="Arial" w:cs="Arial"/>
        </w:rPr>
        <w:t xml:space="preserve"> its property, rights and liabilities</w:t>
      </w:r>
      <w:proofErr w:type="gramStart"/>
      <w:r w:rsidRPr="002F7D6E">
        <w:rPr>
          <w:rFonts w:ascii="Arial" w:hAnsi="Arial" w:cs="Arial"/>
        </w:rPr>
        <w:t>);</w:t>
      </w:r>
      <w:proofErr w:type="gramEnd"/>
    </w:p>
    <w:p w14:paraId="6244BF69"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a resolution for the winding up or dissolution of the organisation.</w:t>
      </w:r>
    </w:p>
    <w:p w14:paraId="02700FFE" w14:textId="77777777" w:rsidR="003A334F" w:rsidRPr="002F7D6E" w:rsidRDefault="003A334F" w:rsidP="002F7D6E">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14:paraId="20222585"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 resolution put to the vote at a members' meeting will be decided on a show of hands </w:t>
      </w:r>
      <w:r w:rsidR="004530AA">
        <w:rPr>
          <w:rFonts w:ascii="Arial" w:hAnsi="Arial" w:cs="Arial"/>
        </w:rPr>
        <w:t>–</w:t>
      </w:r>
      <w:r w:rsidRPr="002F7D6E">
        <w:rPr>
          <w:rFonts w:ascii="Arial" w:hAnsi="Arial" w:cs="Arial"/>
        </w:rPr>
        <w:t xml:space="preserve"> unless</w:t>
      </w:r>
      <w:r w:rsidR="004530AA">
        <w:rPr>
          <w:rFonts w:ascii="Arial" w:hAnsi="Arial" w:cs="Arial"/>
        </w:rPr>
        <w:t xml:space="preserve"> </w:t>
      </w:r>
      <w:r w:rsidRPr="002F7D6E">
        <w:rPr>
          <w:rFonts w:ascii="Arial" w:hAnsi="Arial" w:cs="Arial"/>
        </w:rPr>
        <w:t>the chairperson (or at least two other members present at the meeting) ask for a secret ballot.</w:t>
      </w:r>
    </w:p>
    <w:p w14:paraId="5906132B" w14:textId="59EA5827" w:rsidR="003A334F" w:rsidRPr="002F7D6E" w:rsidRDefault="003A334F" w:rsidP="002F7D6E">
      <w:pPr>
        <w:pStyle w:val="BurnessNumbering1"/>
        <w:jc w:val="left"/>
        <w:rPr>
          <w:rFonts w:ascii="Arial" w:hAnsi="Arial" w:cs="Arial"/>
        </w:rPr>
      </w:pPr>
      <w:r w:rsidRPr="002F7D6E">
        <w:rPr>
          <w:rFonts w:ascii="Arial" w:hAnsi="Arial" w:cs="Arial"/>
        </w:rPr>
        <w:t xml:space="preserve">The chairperson will decide how any secret ballot is to be conducted, and </w:t>
      </w:r>
      <w:r w:rsidR="00E315F6">
        <w:rPr>
          <w:rFonts w:ascii="Arial" w:hAnsi="Arial" w:cs="Arial"/>
        </w:rPr>
        <w:t>they</w:t>
      </w:r>
      <w:r w:rsidRPr="002F7D6E">
        <w:rPr>
          <w:rFonts w:ascii="Arial" w:hAnsi="Arial" w:cs="Arial"/>
        </w:rPr>
        <w:t xml:space="preserve"> will declare the result of the ballot at the meeting.  </w:t>
      </w:r>
    </w:p>
    <w:p w14:paraId="591A3DC6"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Written resolutions by members</w:t>
      </w:r>
    </w:p>
    <w:p w14:paraId="5EC0B702" w14:textId="77777777" w:rsidR="003A334F" w:rsidRPr="002F7D6E" w:rsidRDefault="003A334F" w:rsidP="002F7D6E">
      <w:pPr>
        <w:pStyle w:val="BurnessNumbering1"/>
        <w:jc w:val="left"/>
        <w:rPr>
          <w:rFonts w:ascii="Arial" w:hAnsi="Arial" w:cs="Arial"/>
        </w:rPr>
      </w:pPr>
      <w:bookmarkStart w:id="16" w:name="ClauseRef27"/>
      <w:r w:rsidRPr="002F7D6E">
        <w:rPr>
          <w:rFonts w:ascii="Arial" w:hAnsi="Arial" w:cs="Arial"/>
        </w:rPr>
        <w:t>A resolution agreed to in writing (or by e-mail) by all the members will be as valid as if it had been passed at a members’ meeting; the date of the resolution will be taken to be the date on which the last member agreed to it.</w:t>
      </w:r>
    </w:p>
    <w:bookmarkEnd w:id="16"/>
    <w:p w14:paraId="2239BF04"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Minutes</w:t>
      </w:r>
    </w:p>
    <w:p w14:paraId="1C61B686" w14:textId="77777777" w:rsidR="003A334F" w:rsidRPr="002F7D6E" w:rsidRDefault="003A334F" w:rsidP="002F7D6E">
      <w:pPr>
        <w:pStyle w:val="BurnessNumbering1"/>
        <w:jc w:val="left"/>
        <w:rPr>
          <w:rFonts w:ascii="Arial" w:hAnsi="Arial" w:cs="Arial"/>
        </w:rPr>
      </w:pPr>
      <w:bookmarkStart w:id="17" w:name="ClauseRef29"/>
      <w:r w:rsidRPr="002F7D6E">
        <w:rPr>
          <w:rFonts w:ascii="Arial" w:hAnsi="Arial" w:cs="Arial"/>
        </w:rPr>
        <w:t xml:space="preserve">The </w:t>
      </w:r>
      <w:r w:rsidR="00837CEC">
        <w:rPr>
          <w:rFonts w:ascii="Arial" w:hAnsi="Arial" w:cs="Arial"/>
        </w:rPr>
        <w:t>Executive</w:t>
      </w:r>
      <w:r w:rsidR="00E434C0">
        <w:rPr>
          <w:rFonts w:ascii="Arial" w:hAnsi="Arial" w:cs="Arial"/>
        </w:rPr>
        <w:t xml:space="preserve"> </w:t>
      </w:r>
      <w:r w:rsidRPr="002F7D6E">
        <w:rPr>
          <w:rFonts w:ascii="Arial" w:hAnsi="Arial" w:cs="Arial"/>
        </w:rPr>
        <w:t>must ensure that proper minutes are kept in relation to all members' meetings.</w:t>
      </w:r>
    </w:p>
    <w:bookmarkEnd w:id="17"/>
    <w:p w14:paraId="6BA403C0" w14:textId="77777777" w:rsidR="003A334F" w:rsidRPr="002F7D6E" w:rsidRDefault="003A334F" w:rsidP="002F7D6E">
      <w:pPr>
        <w:pStyle w:val="BurnessNumbering1"/>
        <w:jc w:val="left"/>
        <w:rPr>
          <w:rFonts w:ascii="Arial" w:hAnsi="Arial" w:cs="Arial"/>
        </w:rPr>
      </w:pPr>
      <w:r w:rsidRPr="002F7D6E">
        <w:rPr>
          <w:rFonts w:ascii="Arial" w:hAnsi="Arial" w:cs="Arial"/>
        </w:rPr>
        <w:t>Minutes of members' meetings must include the names of those present; and (so far as possible) should be signed by the chairperson of the meeting.</w:t>
      </w:r>
    </w:p>
    <w:p w14:paraId="0E30CB1F" w14:textId="77777777" w:rsidR="003A334F" w:rsidRDefault="003A334F" w:rsidP="002F7D6E">
      <w:pPr>
        <w:pStyle w:val="BurnessNumbering1"/>
        <w:jc w:val="left"/>
        <w:rPr>
          <w:rFonts w:ascii="Arial" w:hAnsi="Arial" w:cs="Arial"/>
        </w:rPr>
      </w:pPr>
      <w:bookmarkStart w:id="18" w:name="ClauseRef6"/>
      <w:r w:rsidRPr="002F7D6E">
        <w:rPr>
          <w:rFonts w:ascii="Arial" w:hAnsi="Arial" w:cs="Arial"/>
        </w:rPr>
        <w:t xml:space="preserve">The </w:t>
      </w:r>
      <w:r w:rsidR="00837CEC">
        <w:rPr>
          <w:rFonts w:ascii="Arial" w:hAnsi="Arial" w:cs="Arial"/>
        </w:rPr>
        <w:t>Executive</w:t>
      </w:r>
      <w:r w:rsidR="00E434C0">
        <w:rPr>
          <w:rFonts w:ascii="Arial" w:hAnsi="Arial" w:cs="Arial"/>
        </w:rPr>
        <w:t xml:space="preserve"> </w:t>
      </w:r>
      <w:r w:rsidRPr="002F7D6E">
        <w:rPr>
          <w:rFonts w:ascii="Arial" w:hAnsi="Arial" w:cs="Arial"/>
        </w:rPr>
        <w:t xml:space="preserve">shall make available copies of the minutes referred to in clause </w:t>
      </w:r>
      <w:r w:rsidR="00E434C0">
        <w:rPr>
          <w:rFonts w:ascii="Arial" w:hAnsi="Arial" w:cs="Arial"/>
        </w:rPr>
        <w:t xml:space="preserve">60 </w:t>
      </w:r>
      <w:r w:rsidRPr="002F7D6E">
        <w:rPr>
          <w:rFonts w:ascii="Arial" w:hAnsi="Arial" w:cs="Arial"/>
        </w:rPr>
        <w:t xml:space="preserve">to any member of the public requesting them; but on the basis that the </w:t>
      </w:r>
      <w:r w:rsidR="00837CEC">
        <w:rPr>
          <w:rFonts w:ascii="Arial" w:hAnsi="Arial" w:cs="Arial"/>
        </w:rPr>
        <w:t>Executive</w:t>
      </w:r>
      <w:r w:rsidRPr="002F7D6E">
        <w:rPr>
          <w:rFonts w:ascii="Arial" w:hAnsi="Arial" w:cs="Arial"/>
        </w:rPr>
        <w:t xml:space="preserve"> may exclude confidential material to the extent permitted under clause </w:t>
      </w:r>
      <w:r w:rsidR="008A3840">
        <w:rPr>
          <w:rFonts w:ascii="Arial" w:hAnsi="Arial" w:cs="Arial"/>
        </w:rPr>
        <w:t>10</w:t>
      </w:r>
      <w:r w:rsidR="00F307E3">
        <w:rPr>
          <w:rFonts w:ascii="Arial" w:hAnsi="Arial" w:cs="Arial"/>
        </w:rPr>
        <w:t>8</w:t>
      </w:r>
      <w:r w:rsidR="00E01A0E">
        <w:rPr>
          <w:rFonts w:ascii="Arial" w:hAnsi="Arial" w:cs="Arial"/>
        </w:rPr>
        <w:t>.</w:t>
      </w:r>
    </w:p>
    <w:bookmarkEnd w:id="18"/>
    <w:p w14:paraId="00ED2D2C" w14:textId="77777777" w:rsidR="004C42A4" w:rsidRDefault="004C42A4" w:rsidP="002F7D6E">
      <w:pPr>
        <w:pStyle w:val="BurnessNumbering1"/>
        <w:numPr>
          <w:ilvl w:val="0"/>
          <w:numId w:val="0"/>
        </w:numPr>
        <w:jc w:val="left"/>
        <w:rPr>
          <w:rFonts w:ascii="Arial" w:hAnsi="Arial" w:cs="Arial"/>
          <w:b/>
          <w:bCs/>
        </w:rPr>
      </w:pPr>
    </w:p>
    <w:p w14:paraId="25EA9A59" w14:textId="77777777" w:rsidR="0064103D" w:rsidRDefault="0064103D" w:rsidP="002F7D6E">
      <w:pPr>
        <w:pStyle w:val="BurnessNumbering1"/>
        <w:numPr>
          <w:ilvl w:val="0"/>
          <w:numId w:val="0"/>
        </w:numPr>
        <w:jc w:val="left"/>
        <w:rPr>
          <w:rFonts w:ascii="Arial" w:hAnsi="Arial" w:cs="Arial"/>
          <w:b/>
          <w:bCs/>
        </w:rPr>
      </w:pPr>
    </w:p>
    <w:p w14:paraId="34300600" w14:textId="77777777" w:rsidR="003A334F" w:rsidRPr="002F7D6E" w:rsidRDefault="00837CEC" w:rsidP="002F7D6E">
      <w:pPr>
        <w:pStyle w:val="BurnessNumbering1"/>
        <w:numPr>
          <w:ilvl w:val="0"/>
          <w:numId w:val="0"/>
        </w:numPr>
        <w:jc w:val="left"/>
        <w:rPr>
          <w:rFonts w:ascii="Arial" w:hAnsi="Arial" w:cs="Arial"/>
          <w:b/>
          <w:bCs/>
        </w:rPr>
      </w:pPr>
      <w:r>
        <w:rPr>
          <w:rFonts w:ascii="Arial" w:hAnsi="Arial" w:cs="Arial"/>
          <w:b/>
          <w:bCs/>
        </w:rPr>
        <w:t>EXECUTIVE</w:t>
      </w:r>
      <w:r w:rsidR="004C42A4">
        <w:rPr>
          <w:rFonts w:ascii="Arial" w:hAnsi="Arial" w:cs="Arial"/>
          <w:b/>
          <w:bCs/>
        </w:rPr>
        <w:t xml:space="preserve"> (CHARITY TRUSTEES)</w:t>
      </w:r>
    </w:p>
    <w:p w14:paraId="3162FFC9"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Number of charity trustees</w:t>
      </w:r>
    </w:p>
    <w:p w14:paraId="3DFB92AE" w14:textId="3BAF1E99" w:rsidR="00161FBF" w:rsidRPr="002F7D6E" w:rsidRDefault="00B700D8" w:rsidP="002F7D6E">
      <w:pPr>
        <w:pStyle w:val="BurnessNumbering1"/>
        <w:jc w:val="left"/>
        <w:rPr>
          <w:rFonts w:ascii="Arial" w:hAnsi="Arial" w:cs="Arial"/>
        </w:rPr>
      </w:pPr>
      <w:bookmarkStart w:id="19" w:name="ClauseRef7"/>
      <w:bookmarkStart w:id="20" w:name="ClauseRef65"/>
      <w:r w:rsidRPr="006064A2">
        <w:rPr>
          <w:rFonts w:ascii="Arial" w:hAnsi="Arial" w:cs="Arial"/>
        </w:rPr>
        <w:t xml:space="preserve">The maximum number of charity trustees is 14, of whom up to 12 must be drawn from the organisation membership and up to two of whom can be co-opted from </w:t>
      </w:r>
      <w:proofErr w:type="spellStart"/>
      <w:r w:rsidRPr="006064A2">
        <w:rPr>
          <w:rFonts w:ascii="Arial" w:hAnsi="Arial" w:cs="Arial"/>
        </w:rPr>
        <w:t>outwith</w:t>
      </w:r>
      <w:proofErr w:type="spellEnd"/>
      <w:r w:rsidRPr="006064A2">
        <w:rPr>
          <w:rFonts w:ascii="Arial" w:hAnsi="Arial" w:cs="Arial"/>
        </w:rPr>
        <w:t xml:space="preserve"> the organisation membership.</w:t>
      </w:r>
    </w:p>
    <w:bookmarkEnd w:id="19"/>
    <w:bookmarkEnd w:id="20"/>
    <w:p w14:paraId="7736F86F"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minimum number of charity trustees is </w:t>
      </w:r>
      <w:r w:rsidR="00A12FB0">
        <w:rPr>
          <w:rFonts w:ascii="Arial" w:hAnsi="Arial" w:cs="Arial"/>
        </w:rPr>
        <w:t>5</w:t>
      </w:r>
      <w:r w:rsidR="007240D1" w:rsidRPr="002F7D6E">
        <w:rPr>
          <w:rFonts w:ascii="Arial" w:hAnsi="Arial" w:cs="Arial"/>
        </w:rPr>
        <w:t>.</w:t>
      </w:r>
      <w:r w:rsidRPr="002F7D6E">
        <w:rPr>
          <w:rFonts w:ascii="Arial" w:hAnsi="Arial" w:cs="Arial"/>
        </w:rPr>
        <w:t xml:space="preserve"> </w:t>
      </w:r>
    </w:p>
    <w:p w14:paraId="12E5ACF8"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Eligibility</w:t>
      </w:r>
    </w:p>
    <w:p w14:paraId="10295647" w14:textId="77777777" w:rsidR="003A334F" w:rsidRPr="002F7D6E" w:rsidRDefault="007240D1" w:rsidP="002F7D6E">
      <w:pPr>
        <w:pStyle w:val="BurnessNumbering1"/>
        <w:jc w:val="left"/>
        <w:rPr>
          <w:rFonts w:ascii="Arial" w:hAnsi="Arial" w:cs="Arial"/>
        </w:rPr>
      </w:pPr>
      <w:bookmarkStart w:id="21" w:name="ClauseRef31"/>
      <w:r w:rsidRPr="002F7D6E">
        <w:rPr>
          <w:rFonts w:ascii="Arial" w:hAnsi="Arial" w:cs="Arial"/>
        </w:rPr>
        <w:lastRenderedPageBreak/>
        <w:t xml:space="preserve">A person shall not be eligible for election/appointment to the </w:t>
      </w:r>
      <w:r w:rsidR="00837CEC">
        <w:rPr>
          <w:rFonts w:ascii="Arial" w:hAnsi="Arial" w:cs="Arial"/>
        </w:rPr>
        <w:t>Executive</w:t>
      </w:r>
      <w:r w:rsidR="00EC42DB">
        <w:rPr>
          <w:rFonts w:ascii="Arial" w:hAnsi="Arial" w:cs="Arial"/>
        </w:rPr>
        <w:t xml:space="preserve"> </w:t>
      </w:r>
      <w:r w:rsidRPr="002F7D6E">
        <w:rPr>
          <w:rFonts w:ascii="Arial" w:hAnsi="Arial" w:cs="Arial"/>
        </w:rPr>
        <w:t xml:space="preserve">under clauses </w:t>
      </w:r>
      <w:r w:rsidR="00A12FB0">
        <w:rPr>
          <w:rFonts w:ascii="Arial" w:hAnsi="Arial" w:cs="Arial"/>
        </w:rPr>
        <w:t>6</w:t>
      </w:r>
      <w:r w:rsidR="00A1269D">
        <w:rPr>
          <w:rFonts w:ascii="Arial" w:hAnsi="Arial" w:cs="Arial"/>
        </w:rPr>
        <w:t>7</w:t>
      </w:r>
      <w:r w:rsidRPr="002F7D6E">
        <w:rPr>
          <w:rFonts w:ascii="Arial" w:hAnsi="Arial" w:cs="Arial"/>
        </w:rPr>
        <w:t xml:space="preserve"> to </w:t>
      </w:r>
      <w:r w:rsidR="00A1269D">
        <w:rPr>
          <w:rFonts w:ascii="Arial" w:hAnsi="Arial" w:cs="Arial"/>
        </w:rPr>
        <w:t>70</w:t>
      </w:r>
      <w:r w:rsidRPr="002F7D6E">
        <w:rPr>
          <w:rFonts w:ascii="Arial" w:hAnsi="Arial" w:cs="Arial"/>
        </w:rPr>
        <w:t xml:space="preserve"> unless </w:t>
      </w:r>
      <w:r w:rsidR="00A12FB0">
        <w:rPr>
          <w:rFonts w:ascii="Arial" w:hAnsi="Arial" w:cs="Arial"/>
        </w:rPr>
        <w:t xml:space="preserve">the organisation </w:t>
      </w:r>
      <w:r w:rsidRPr="002F7D6E">
        <w:rPr>
          <w:rFonts w:ascii="Arial" w:hAnsi="Arial" w:cs="Arial"/>
        </w:rPr>
        <w:t xml:space="preserve">is a member of the </w:t>
      </w:r>
      <w:r w:rsidR="00A12FB0">
        <w:rPr>
          <w:rFonts w:ascii="Arial" w:hAnsi="Arial" w:cs="Arial"/>
        </w:rPr>
        <w:t>alliance</w:t>
      </w:r>
      <w:r w:rsidRPr="002F7D6E">
        <w:rPr>
          <w:rFonts w:ascii="Arial" w:hAnsi="Arial" w:cs="Arial"/>
        </w:rPr>
        <w:t xml:space="preserve">; a person appointed to the </w:t>
      </w:r>
      <w:r w:rsidR="00837CEC">
        <w:rPr>
          <w:rFonts w:ascii="Arial" w:hAnsi="Arial" w:cs="Arial"/>
        </w:rPr>
        <w:t>Executive</w:t>
      </w:r>
      <w:r w:rsidRPr="002F7D6E">
        <w:rPr>
          <w:rFonts w:ascii="Arial" w:hAnsi="Arial" w:cs="Arial"/>
        </w:rPr>
        <w:t xml:space="preserve"> under clause </w:t>
      </w:r>
      <w:r w:rsidR="00A12FB0">
        <w:rPr>
          <w:rFonts w:ascii="Arial" w:hAnsi="Arial" w:cs="Arial"/>
        </w:rPr>
        <w:t>69</w:t>
      </w:r>
      <w:r w:rsidRPr="002F7D6E">
        <w:rPr>
          <w:rFonts w:ascii="Arial" w:hAnsi="Arial" w:cs="Arial"/>
        </w:rPr>
        <w:t xml:space="preserve"> need not, however, be a member of the organisation</w:t>
      </w:r>
      <w:r w:rsidR="00C905C3" w:rsidRPr="002F7D6E">
        <w:rPr>
          <w:rFonts w:ascii="Arial" w:hAnsi="Arial" w:cs="Arial"/>
        </w:rPr>
        <w:t>.</w:t>
      </w:r>
    </w:p>
    <w:p w14:paraId="1CDF8D67" w14:textId="2F183256" w:rsidR="003A334F" w:rsidRPr="002F7D6E" w:rsidRDefault="003A334F" w:rsidP="002F7D6E">
      <w:pPr>
        <w:pStyle w:val="BurnessNumbering1"/>
        <w:jc w:val="left"/>
        <w:rPr>
          <w:rFonts w:ascii="Arial" w:hAnsi="Arial" w:cs="Arial"/>
        </w:rPr>
      </w:pPr>
      <w:bookmarkStart w:id="22" w:name="ClauseRef59"/>
      <w:bookmarkStart w:id="23" w:name="ClauseRef60"/>
      <w:bookmarkStart w:id="24" w:name="ClauseRef66"/>
      <w:bookmarkEnd w:id="21"/>
      <w:r w:rsidRPr="002F7D6E">
        <w:rPr>
          <w:rFonts w:ascii="Arial" w:hAnsi="Arial" w:cs="Arial"/>
        </w:rPr>
        <w:t xml:space="preserve">A person will not be eligible for election or appointment to the </w:t>
      </w:r>
      <w:r w:rsidR="00837CEC">
        <w:rPr>
          <w:rFonts w:ascii="Arial" w:hAnsi="Arial" w:cs="Arial"/>
        </w:rPr>
        <w:t>Executive</w:t>
      </w:r>
      <w:r w:rsidR="00EC42DB">
        <w:rPr>
          <w:rFonts w:ascii="Arial" w:hAnsi="Arial" w:cs="Arial"/>
        </w:rPr>
        <w:t xml:space="preserve"> </w:t>
      </w:r>
      <w:r w:rsidRPr="002F7D6E">
        <w:rPr>
          <w:rFonts w:ascii="Arial" w:hAnsi="Arial" w:cs="Arial"/>
        </w:rPr>
        <w:t xml:space="preserve">if </w:t>
      </w:r>
      <w:r w:rsidR="00E315F6">
        <w:rPr>
          <w:rFonts w:ascii="Arial" w:hAnsi="Arial" w:cs="Arial"/>
        </w:rPr>
        <w:t>they</w:t>
      </w:r>
      <w:r w:rsidRPr="002F7D6E">
        <w:rPr>
          <w:rFonts w:ascii="Arial" w:hAnsi="Arial" w:cs="Arial"/>
        </w:rPr>
        <w:t xml:space="preserve"> </w:t>
      </w:r>
      <w:proofErr w:type="gramStart"/>
      <w:r w:rsidR="00FD7A18">
        <w:rPr>
          <w:rFonts w:ascii="Arial" w:hAnsi="Arial" w:cs="Arial"/>
        </w:rPr>
        <w:t>are</w:t>
      </w:r>
      <w:r w:rsidRPr="002F7D6E">
        <w:rPr>
          <w:rFonts w:ascii="Arial" w:hAnsi="Arial" w:cs="Arial"/>
        </w:rPr>
        <w:t>:</w:t>
      </w:r>
      <w:r w:rsidR="0064103D">
        <w:rPr>
          <w:rFonts w:ascii="Arial" w:hAnsi="Arial" w:cs="Arial"/>
        </w:rPr>
        <w:t>–</w:t>
      </w:r>
      <w:proofErr w:type="gramEnd"/>
    </w:p>
    <w:bookmarkEnd w:id="22"/>
    <w:bookmarkEnd w:id="23"/>
    <w:bookmarkEnd w:id="24"/>
    <w:p w14:paraId="47407751"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disqualified from being a charity trustee under the Charities and Trustee Investment (Scotland) Act 2005; or</w:t>
      </w:r>
    </w:p>
    <w:p w14:paraId="0F2E4289"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an employee of the </w:t>
      </w:r>
      <w:r w:rsidR="002D06AA">
        <w:rPr>
          <w:rFonts w:ascii="Arial" w:hAnsi="Arial" w:cs="Arial"/>
        </w:rPr>
        <w:t xml:space="preserve">Neurological </w:t>
      </w:r>
      <w:r w:rsidR="00A12FB0">
        <w:rPr>
          <w:rFonts w:ascii="Arial" w:hAnsi="Arial" w:cs="Arial"/>
        </w:rPr>
        <w:t>Alliance</w:t>
      </w:r>
      <w:r w:rsidRPr="002F7D6E">
        <w:rPr>
          <w:rFonts w:ascii="Arial" w:hAnsi="Arial" w:cs="Arial"/>
        </w:rPr>
        <w:t>.</w:t>
      </w:r>
    </w:p>
    <w:p w14:paraId="7CBB28A7" w14:textId="77777777" w:rsidR="003A334F" w:rsidRPr="002F7D6E" w:rsidRDefault="003A334F" w:rsidP="002F7D6E">
      <w:pPr>
        <w:pStyle w:val="BurnessNumbering2"/>
        <w:numPr>
          <w:ilvl w:val="0"/>
          <w:numId w:val="0"/>
        </w:numPr>
        <w:ind w:left="709" w:hanging="709"/>
        <w:jc w:val="left"/>
        <w:rPr>
          <w:rFonts w:ascii="Arial" w:hAnsi="Arial" w:cs="Arial"/>
        </w:rPr>
      </w:pPr>
      <w:r w:rsidRPr="002F7D6E">
        <w:rPr>
          <w:rFonts w:ascii="Arial" w:hAnsi="Arial" w:cs="Arial"/>
          <w:b/>
          <w:bCs/>
        </w:rPr>
        <w:t>Initial charity trustees</w:t>
      </w:r>
    </w:p>
    <w:p w14:paraId="1DA5F528" w14:textId="77777777" w:rsidR="00E6037A" w:rsidRDefault="003A334F" w:rsidP="00E6037A">
      <w:pPr>
        <w:pStyle w:val="BurnessNumbering1"/>
        <w:jc w:val="left"/>
        <w:rPr>
          <w:rFonts w:ascii="Arial" w:hAnsi="Arial" w:cs="Arial"/>
        </w:rPr>
      </w:pPr>
      <w:bookmarkStart w:id="25" w:name="ClauseRef63"/>
      <w:r w:rsidRPr="002F7D6E">
        <w:rPr>
          <w:rFonts w:ascii="Arial" w:hAnsi="Arial" w:cs="Arial"/>
        </w:rPr>
        <w:t>The individuals who signed the charity trustee declaration forms which accompanied the application for incorporation of the organisation shall be deemed to have been appointed by the members as charity trustees with effect from the date of incorporation of the organisation.</w:t>
      </w:r>
      <w:bookmarkEnd w:id="25"/>
    </w:p>
    <w:p w14:paraId="2D601BC8" w14:textId="77777777" w:rsid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Election to the Executive shall be for three years. </w:t>
      </w:r>
      <w:r w:rsidRPr="00E6037A">
        <w:rPr>
          <w:rStyle w:val="eop"/>
          <w:rFonts w:ascii="Aptos Display" w:hAnsi="Aptos Display" w:cs="Segoe UI"/>
        </w:rPr>
        <w:t> </w:t>
      </w:r>
    </w:p>
    <w:p w14:paraId="0231A08F" w14:textId="289FA7D4" w:rsidR="00E6037A" w:rsidRPr="00E6037A" w:rsidRDefault="00E6037A" w:rsidP="00E6037A">
      <w:pPr>
        <w:pStyle w:val="BurnessNumbering1"/>
        <w:numPr>
          <w:ilvl w:val="0"/>
          <w:numId w:val="0"/>
        </w:numPr>
        <w:jc w:val="left"/>
        <w:rPr>
          <w:rStyle w:val="eop"/>
          <w:rFonts w:ascii="Arial" w:hAnsi="Arial" w:cs="Arial"/>
          <w:b/>
          <w:bCs/>
        </w:rPr>
      </w:pPr>
      <w:r w:rsidRPr="00E6037A">
        <w:rPr>
          <w:rFonts w:ascii="Arial" w:hAnsi="Arial" w:cs="Arial"/>
          <w:b/>
          <w:bCs/>
        </w:rPr>
        <w:t xml:space="preserve">Election, retiral, re-election </w:t>
      </w:r>
    </w:p>
    <w:p w14:paraId="3DB973B2" w14:textId="77777777" w:rsidR="00E6037A" w:rsidRP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 xml:space="preserve"> Each trustee may serve a maximum of three consecutive terms. After three terms a trustee must take a </w:t>
      </w:r>
      <w:proofErr w:type="gramStart"/>
      <w:r w:rsidRPr="00E6037A">
        <w:rPr>
          <w:rStyle w:val="normaltextrun"/>
          <w:rFonts w:ascii="Aptos Display" w:hAnsi="Aptos Display" w:cs="Segoe UI"/>
        </w:rPr>
        <w:t>one year</w:t>
      </w:r>
      <w:proofErr w:type="gramEnd"/>
      <w:r w:rsidRPr="00E6037A">
        <w:rPr>
          <w:rStyle w:val="normaltextrun"/>
          <w:rFonts w:ascii="Aptos Display" w:hAnsi="Aptos Display" w:cs="Segoe UI"/>
        </w:rPr>
        <w:t xml:space="preserve"> break before applying for re-election. </w:t>
      </w:r>
      <w:r w:rsidRPr="00E6037A">
        <w:rPr>
          <w:rStyle w:val="eop"/>
          <w:rFonts w:ascii="Aptos Display" w:hAnsi="Aptos Display" w:cs="Segoe UI"/>
        </w:rPr>
        <w:t> </w:t>
      </w:r>
    </w:p>
    <w:p w14:paraId="20D8A132" w14:textId="77777777" w:rsidR="00E6037A" w:rsidRP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At each AGM, the members may elect any member (unless he/she is debarred from membership under clause 66) to be a charity trustee.</w:t>
      </w:r>
      <w:r w:rsidRPr="00E6037A">
        <w:rPr>
          <w:rStyle w:val="eop"/>
          <w:rFonts w:ascii="Aptos Display" w:hAnsi="Aptos Display" w:cs="Segoe UI"/>
        </w:rPr>
        <w:t> </w:t>
      </w:r>
    </w:p>
    <w:p w14:paraId="5BE6D168" w14:textId="77777777" w:rsidR="00E6037A" w:rsidRP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 xml:space="preserve"> The Executive may at any time appoint any member (unless he/she is debarred from membership under clause 66) to be a charity trustee.</w:t>
      </w:r>
      <w:r w:rsidRPr="00E6037A">
        <w:rPr>
          <w:rStyle w:val="eop"/>
          <w:rFonts w:ascii="Aptos Display" w:hAnsi="Aptos Display" w:cs="Segoe UI"/>
        </w:rPr>
        <w:t> </w:t>
      </w:r>
    </w:p>
    <w:p w14:paraId="384CD613" w14:textId="77777777" w:rsidR="00E6037A" w:rsidRP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Retiring members of the Executive are eligible for re-election.  </w:t>
      </w:r>
      <w:r w:rsidRPr="00E6037A">
        <w:rPr>
          <w:rStyle w:val="eop"/>
          <w:rFonts w:ascii="Aptos Display" w:hAnsi="Aptos Display" w:cs="Segoe UI"/>
        </w:rPr>
        <w:t> </w:t>
      </w:r>
    </w:p>
    <w:p w14:paraId="50E751F0" w14:textId="74B12F6F" w:rsidR="00E6037A" w:rsidRDefault="00E6037A" w:rsidP="00E6037A">
      <w:pPr>
        <w:pStyle w:val="BurnessNumbering1"/>
        <w:jc w:val="left"/>
        <w:rPr>
          <w:rStyle w:val="eop"/>
          <w:rFonts w:ascii="Arial" w:hAnsi="Arial" w:cs="Arial"/>
        </w:rPr>
      </w:pPr>
      <w:r w:rsidRPr="00E6037A">
        <w:rPr>
          <w:rStyle w:val="normaltextrun"/>
          <w:rFonts w:ascii="Aptos Display" w:hAnsi="Aptos Display" w:cs="Segoe UI"/>
        </w:rPr>
        <w:t xml:space="preserve">A charity trustee retiring at an AGM will be deemed to have been re-elected </w:t>
      </w:r>
      <w:proofErr w:type="gramStart"/>
      <w:r w:rsidRPr="00E6037A">
        <w:rPr>
          <w:rStyle w:val="normaltextrun"/>
          <w:rFonts w:ascii="Aptos Display" w:hAnsi="Aptos Display" w:cs="Segoe UI"/>
        </w:rPr>
        <w:t>unless:–</w:t>
      </w:r>
      <w:proofErr w:type="gramEnd"/>
      <w:r w:rsidRPr="00E6037A">
        <w:rPr>
          <w:rStyle w:val="normaltextrun"/>
          <w:rFonts w:ascii="Aptos Display" w:hAnsi="Aptos Display" w:cs="Segoe UI"/>
        </w:rPr>
        <w:t> </w:t>
      </w:r>
      <w:r w:rsidRPr="00E6037A">
        <w:rPr>
          <w:rStyle w:val="eop"/>
          <w:rFonts w:ascii="Aptos Display" w:hAnsi="Aptos Display" w:cs="Segoe UI"/>
        </w:rPr>
        <w:t> </w:t>
      </w:r>
    </w:p>
    <w:p w14:paraId="3C588805" w14:textId="77777777" w:rsidR="00E6037A" w:rsidRPr="00E6037A" w:rsidRDefault="00E6037A" w:rsidP="00E6037A">
      <w:pPr>
        <w:pStyle w:val="BurnessNumbering3"/>
        <w:rPr>
          <w:rStyle w:val="eop"/>
          <w:rFonts w:ascii="Arial" w:hAnsi="Arial" w:cs="Arial"/>
        </w:rPr>
      </w:pPr>
      <w:r w:rsidRPr="00E6037A">
        <w:rPr>
          <w:rStyle w:val="normaltextrun"/>
          <w:rFonts w:ascii="Aptos Display" w:hAnsi="Aptos Display" w:cs="Segoe UI"/>
        </w:rPr>
        <w:t>he/she advises the Executive prior to the conclusion of the AGM that he/she does not wish to be re-appointed as a charity trustee; or </w:t>
      </w:r>
      <w:r w:rsidRPr="00E6037A">
        <w:rPr>
          <w:rStyle w:val="eop"/>
          <w:rFonts w:ascii="Aptos Display" w:hAnsi="Aptos Display" w:cs="Segoe UI"/>
        </w:rPr>
        <w:t> </w:t>
      </w:r>
    </w:p>
    <w:p w14:paraId="795B44DB" w14:textId="77777777" w:rsidR="00E6037A" w:rsidRPr="00E6037A" w:rsidRDefault="00E6037A" w:rsidP="00E6037A">
      <w:pPr>
        <w:pStyle w:val="BurnessNumbering3"/>
        <w:rPr>
          <w:rStyle w:val="eop"/>
          <w:rFonts w:ascii="Arial" w:hAnsi="Arial" w:cs="Arial"/>
        </w:rPr>
      </w:pPr>
      <w:r w:rsidRPr="00E6037A">
        <w:rPr>
          <w:rStyle w:val="normaltextrun"/>
          <w:rFonts w:ascii="Aptos Display" w:hAnsi="Aptos Display" w:cs="Segoe UI"/>
        </w:rPr>
        <w:t xml:space="preserve">an election process was held at the </w:t>
      </w:r>
      <w:proofErr w:type="gramStart"/>
      <w:r w:rsidRPr="00E6037A">
        <w:rPr>
          <w:rStyle w:val="normaltextrun"/>
          <w:rFonts w:ascii="Aptos Display" w:hAnsi="Aptos Display" w:cs="Segoe UI"/>
        </w:rPr>
        <w:t>AGM</w:t>
      </w:r>
      <w:proofErr w:type="gramEnd"/>
      <w:r w:rsidRPr="00E6037A">
        <w:rPr>
          <w:rStyle w:val="normaltextrun"/>
          <w:rFonts w:ascii="Aptos Display" w:hAnsi="Aptos Display" w:cs="Segoe UI"/>
        </w:rPr>
        <w:t xml:space="preserve"> and he/she was not among those elected/re-elected through that process; or  </w:t>
      </w:r>
      <w:r w:rsidRPr="00E6037A">
        <w:rPr>
          <w:rStyle w:val="eop"/>
          <w:rFonts w:ascii="Aptos Display" w:hAnsi="Aptos Display" w:cs="Segoe UI"/>
        </w:rPr>
        <w:t> </w:t>
      </w:r>
    </w:p>
    <w:p w14:paraId="5C4D4A77" w14:textId="5445159F" w:rsidR="00E6037A" w:rsidRPr="00E6037A" w:rsidRDefault="00E6037A" w:rsidP="00E6037A">
      <w:pPr>
        <w:pStyle w:val="BurnessNumbering3"/>
        <w:rPr>
          <w:rFonts w:ascii="Arial" w:hAnsi="Arial" w:cs="Arial"/>
        </w:rPr>
      </w:pPr>
      <w:r w:rsidRPr="00E6037A">
        <w:rPr>
          <w:rStyle w:val="normaltextrun"/>
          <w:rFonts w:ascii="Aptos Display" w:hAnsi="Aptos Display" w:cs="Segoe UI"/>
        </w:rPr>
        <w:t xml:space="preserve"> iii a resolution for the re-election of that charity trustee was put to the AGM and was not carried.</w:t>
      </w:r>
      <w:r w:rsidRPr="00E6037A">
        <w:rPr>
          <w:rStyle w:val="eop"/>
          <w:rFonts w:ascii="Aptos Display" w:hAnsi="Aptos Display" w:cs="Segoe UI"/>
        </w:rPr>
        <w:t> </w:t>
      </w:r>
    </w:p>
    <w:p w14:paraId="264A2E59" w14:textId="77777777" w:rsidR="00E6037A" w:rsidRDefault="00E6037A" w:rsidP="002F7D6E">
      <w:pPr>
        <w:pStyle w:val="BurnessNumbering1"/>
        <w:numPr>
          <w:ilvl w:val="0"/>
          <w:numId w:val="0"/>
        </w:numPr>
        <w:ind w:left="709" w:hanging="709"/>
        <w:jc w:val="left"/>
        <w:rPr>
          <w:rFonts w:ascii="Arial" w:hAnsi="Arial" w:cs="Arial"/>
          <w:b/>
        </w:rPr>
      </w:pPr>
    </w:p>
    <w:p w14:paraId="2E477E1B" w14:textId="43296666" w:rsidR="007240D1" w:rsidRPr="002F7D6E" w:rsidRDefault="007240D1" w:rsidP="002F7D6E">
      <w:pPr>
        <w:pStyle w:val="BurnessNumbering1"/>
        <w:numPr>
          <w:ilvl w:val="0"/>
          <w:numId w:val="0"/>
        </w:numPr>
        <w:ind w:left="709" w:hanging="709"/>
        <w:jc w:val="left"/>
        <w:rPr>
          <w:rFonts w:ascii="Arial" w:hAnsi="Arial" w:cs="Arial"/>
          <w:b/>
        </w:rPr>
      </w:pPr>
      <w:r w:rsidRPr="002F7D6E">
        <w:rPr>
          <w:rFonts w:ascii="Arial" w:hAnsi="Arial" w:cs="Arial"/>
          <w:b/>
        </w:rPr>
        <w:t>Appointment/re-appointment of co-opted charity trustees</w:t>
      </w:r>
    </w:p>
    <w:p w14:paraId="07BDAFB3" w14:textId="59179E29" w:rsidR="007240D1" w:rsidRPr="002F7D6E" w:rsidRDefault="007240D1" w:rsidP="002F7D6E">
      <w:pPr>
        <w:pStyle w:val="BurnessNumbering1"/>
        <w:jc w:val="left"/>
        <w:rPr>
          <w:rFonts w:ascii="Arial" w:hAnsi="Arial" w:cs="Arial"/>
        </w:rPr>
      </w:pPr>
      <w:bookmarkStart w:id="26" w:name="_Ref384739699"/>
      <w:r w:rsidRPr="002F7D6E">
        <w:rPr>
          <w:rFonts w:ascii="Arial" w:hAnsi="Arial" w:cs="Arial"/>
        </w:rPr>
        <w:lastRenderedPageBreak/>
        <w:t>In addition to their powers under clause</w:t>
      </w:r>
      <w:r w:rsidR="00894563" w:rsidRPr="002F7D6E">
        <w:rPr>
          <w:rFonts w:ascii="Arial" w:hAnsi="Arial" w:cs="Arial"/>
        </w:rPr>
        <w:t xml:space="preserve"> </w:t>
      </w:r>
      <w:r w:rsidR="00894563" w:rsidRPr="002F7D6E">
        <w:rPr>
          <w:rFonts w:ascii="Arial" w:hAnsi="Arial" w:cs="Arial"/>
        </w:rPr>
        <w:fldChar w:fldCharType="begin"/>
      </w:r>
      <w:r w:rsidR="00894563" w:rsidRPr="002F7D6E">
        <w:rPr>
          <w:rFonts w:ascii="Arial" w:hAnsi="Arial" w:cs="Arial"/>
        </w:rPr>
        <w:instrText xml:space="preserve"> REF ClauseRef64\n  \* MERGEFORMAT </w:instrText>
      </w:r>
      <w:r w:rsidR="00894563" w:rsidRPr="002F7D6E">
        <w:rPr>
          <w:rFonts w:ascii="Arial" w:hAnsi="Arial" w:cs="Arial"/>
        </w:rPr>
        <w:fldChar w:fldCharType="separate"/>
      </w:r>
      <w:r w:rsidR="007031D9">
        <w:rPr>
          <w:rFonts w:ascii="Arial" w:hAnsi="Arial" w:cs="Arial"/>
        </w:rPr>
        <w:t>70</w:t>
      </w:r>
      <w:r w:rsidR="00894563" w:rsidRPr="002F7D6E">
        <w:rPr>
          <w:rFonts w:ascii="Arial" w:hAnsi="Arial" w:cs="Arial"/>
        </w:rPr>
        <w:fldChar w:fldCharType="end"/>
      </w:r>
      <w:r w:rsidRPr="002F7D6E">
        <w:rPr>
          <w:rFonts w:ascii="Arial" w:hAnsi="Arial" w:cs="Arial"/>
        </w:rPr>
        <w:t xml:space="preserve">, the </w:t>
      </w:r>
      <w:r w:rsidR="00837CEC">
        <w:rPr>
          <w:rFonts w:ascii="Arial" w:hAnsi="Arial" w:cs="Arial"/>
        </w:rPr>
        <w:t xml:space="preserve">Executive </w:t>
      </w:r>
      <w:r w:rsidRPr="002F7D6E">
        <w:rPr>
          <w:rFonts w:ascii="Arial" w:hAnsi="Arial" w:cs="Arial"/>
        </w:rPr>
        <w:t>may at any time appoint any non-member of the organisation to be a charity trustee (subject to clause</w:t>
      </w:r>
      <w:r w:rsidR="00A3092B" w:rsidRPr="002F7D6E">
        <w:rPr>
          <w:rFonts w:ascii="Arial" w:hAnsi="Arial" w:cs="Arial"/>
        </w:rPr>
        <w:t xml:space="preserve"> </w:t>
      </w:r>
      <w:r w:rsidR="00262A3A">
        <w:rPr>
          <w:rFonts w:ascii="Arial" w:hAnsi="Arial" w:cs="Arial"/>
        </w:rPr>
        <w:t>6</w:t>
      </w:r>
      <w:r w:rsidR="00A1269D">
        <w:rPr>
          <w:rFonts w:ascii="Arial" w:hAnsi="Arial" w:cs="Arial"/>
        </w:rPr>
        <w:t>3</w:t>
      </w:r>
      <w:r w:rsidR="00A3092B" w:rsidRPr="002F7D6E">
        <w:rPr>
          <w:rFonts w:ascii="Arial" w:hAnsi="Arial" w:cs="Arial"/>
        </w:rPr>
        <w:t xml:space="preserve">, and providing </w:t>
      </w:r>
      <w:r w:rsidR="00E315F6">
        <w:rPr>
          <w:rFonts w:ascii="Arial" w:hAnsi="Arial" w:cs="Arial"/>
        </w:rPr>
        <w:t>they are</w:t>
      </w:r>
      <w:r w:rsidR="00A3092B" w:rsidRPr="002F7D6E">
        <w:rPr>
          <w:rFonts w:ascii="Arial" w:hAnsi="Arial" w:cs="Arial"/>
        </w:rPr>
        <w:t xml:space="preserve"> not debarred from membership under clause </w:t>
      </w:r>
      <w:r w:rsidR="00A3092B" w:rsidRPr="002F7D6E">
        <w:rPr>
          <w:rFonts w:ascii="Arial" w:hAnsi="Arial" w:cs="Arial"/>
        </w:rPr>
        <w:fldChar w:fldCharType="begin"/>
      </w:r>
      <w:r w:rsidR="00A3092B" w:rsidRPr="002F7D6E">
        <w:rPr>
          <w:rFonts w:ascii="Arial" w:hAnsi="Arial" w:cs="Arial"/>
        </w:rPr>
        <w:instrText xml:space="preserve"> REF ClauseRef66\n  \* MERGEFORMAT </w:instrText>
      </w:r>
      <w:r w:rsidR="00A3092B" w:rsidRPr="002F7D6E">
        <w:rPr>
          <w:rFonts w:ascii="Arial" w:hAnsi="Arial" w:cs="Arial"/>
        </w:rPr>
        <w:fldChar w:fldCharType="separate"/>
      </w:r>
      <w:r w:rsidR="007031D9">
        <w:rPr>
          <w:rFonts w:ascii="Arial" w:hAnsi="Arial" w:cs="Arial"/>
        </w:rPr>
        <w:t>66</w:t>
      </w:r>
      <w:r w:rsidR="00A3092B" w:rsidRPr="002F7D6E">
        <w:rPr>
          <w:rFonts w:ascii="Arial" w:hAnsi="Arial" w:cs="Arial"/>
        </w:rPr>
        <w:fldChar w:fldCharType="end"/>
      </w:r>
      <w:r w:rsidRPr="002F7D6E">
        <w:rPr>
          <w:rFonts w:ascii="Arial" w:hAnsi="Arial" w:cs="Arial"/>
        </w:rPr>
        <w:t xml:space="preserve">) on the basis that that </w:t>
      </w:r>
      <w:r w:rsidR="008F6B91">
        <w:rPr>
          <w:rFonts w:ascii="Arial" w:hAnsi="Arial" w:cs="Arial"/>
        </w:rPr>
        <w:t>they have</w:t>
      </w:r>
      <w:r w:rsidRPr="002F7D6E">
        <w:rPr>
          <w:rFonts w:ascii="Arial" w:hAnsi="Arial" w:cs="Arial"/>
        </w:rPr>
        <w:t xml:space="preserve"> specialist experience and/or skills which could be of assistance to the</w:t>
      </w:r>
      <w:r w:rsidR="00837CEC">
        <w:rPr>
          <w:rFonts w:ascii="Arial" w:hAnsi="Arial" w:cs="Arial"/>
        </w:rPr>
        <w:t xml:space="preserve"> Executive</w:t>
      </w:r>
      <w:r w:rsidRPr="002F7D6E">
        <w:rPr>
          <w:rFonts w:ascii="Arial" w:hAnsi="Arial" w:cs="Arial"/>
        </w:rPr>
        <w:t>.</w:t>
      </w:r>
      <w:bookmarkEnd w:id="26"/>
    </w:p>
    <w:p w14:paraId="130A09FF" w14:textId="77777777" w:rsidR="007240D1" w:rsidRPr="002F7D6E" w:rsidRDefault="007240D1" w:rsidP="002F7D6E">
      <w:pPr>
        <w:pStyle w:val="BurnessNumbering1"/>
        <w:jc w:val="left"/>
        <w:rPr>
          <w:rFonts w:ascii="Arial" w:hAnsi="Arial" w:cs="Arial"/>
        </w:rPr>
      </w:pPr>
      <w:bookmarkStart w:id="27" w:name="_Ref384739716"/>
      <w:r w:rsidRPr="002F7D6E">
        <w:rPr>
          <w:rFonts w:ascii="Arial" w:hAnsi="Arial" w:cs="Arial"/>
        </w:rPr>
        <w:t xml:space="preserve">At each AGM, </w:t>
      </w:r>
      <w:proofErr w:type="gramStart"/>
      <w:r w:rsidRPr="002F7D6E">
        <w:rPr>
          <w:rFonts w:ascii="Arial" w:hAnsi="Arial" w:cs="Arial"/>
        </w:rPr>
        <w:t>all of</w:t>
      </w:r>
      <w:proofErr w:type="gramEnd"/>
      <w:r w:rsidRPr="002F7D6E">
        <w:rPr>
          <w:rFonts w:ascii="Arial" w:hAnsi="Arial" w:cs="Arial"/>
        </w:rPr>
        <w:t xml:space="preserve"> the charity trustees appointed under clause </w:t>
      </w:r>
      <w:r w:rsidR="00262A3A">
        <w:rPr>
          <w:rFonts w:ascii="Arial" w:hAnsi="Arial" w:cs="Arial"/>
        </w:rPr>
        <w:t>7</w:t>
      </w:r>
      <w:r w:rsidR="00A1269D">
        <w:rPr>
          <w:rFonts w:ascii="Arial" w:hAnsi="Arial" w:cs="Arial"/>
        </w:rPr>
        <w:t>3</w:t>
      </w:r>
      <w:r w:rsidRPr="002F7D6E">
        <w:rPr>
          <w:rFonts w:ascii="Arial" w:hAnsi="Arial" w:cs="Arial"/>
        </w:rPr>
        <w:t xml:space="preserve"> shall retire from office – but shall then be eligible for re-appointment under that clause.</w:t>
      </w:r>
      <w:bookmarkEnd w:id="27"/>
    </w:p>
    <w:p w14:paraId="032E364F"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Termination of office</w:t>
      </w:r>
    </w:p>
    <w:p w14:paraId="1EE630CB"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 charity trustee will automatically cease to hold office </w:t>
      </w:r>
      <w:proofErr w:type="gramStart"/>
      <w:r w:rsidRPr="002F7D6E">
        <w:rPr>
          <w:rFonts w:ascii="Arial" w:hAnsi="Arial" w:cs="Arial"/>
        </w:rPr>
        <w:t>if:</w:t>
      </w:r>
      <w:r w:rsidR="0064103D">
        <w:rPr>
          <w:rFonts w:ascii="Arial" w:hAnsi="Arial" w:cs="Arial"/>
        </w:rPr>
        <w:t>–</w:t>
      </w:r>
      <w:proofErr w:type="gramEnd"/>
    </w:p>
    <w:p w14:paraId="7FEAA925" w14:textId="0DB5B136" w:rsidR="003A334F" w:rsidRPr="002F7D6E" w:rsidRDefault="008F6B91" w:rsidP="002F7D6E">
      <w:pPr>
        <w:pStyle w:val="BurnessNumbering2"/>
        <w:tabs>
          <w:tab w:val="num" w:pos="1440"/>
        </w:tabs>
        <w:ind w:left="1440"/>
        <w:jc w:val="left"/>
        <w:rPr>
          <w:rFonts w:ascii="Arial" w:hAnsi="Arial" w:cs="Arial"/>
        </w:rPr>
      </w:pPr>
      <w:r>
        <w:rPr>
          <w:rFonts w:ascii="Arial" w:hAnsi="Arial" w:cs="Arial"/>
        </w:rPr>
        <w:t>they</w:t>
      </w:r>
      <w:r w:rsidR="003A334F" w:rsidRPr="002F7D6E">
        <w:rPr>
          <w:rFonts w:ascii="Arial" w:hAnsi="Arial" w:cs="Arial"/>
        </w:rPr>
        <w:t xml:space="preserve"> become disqualified from being a charity trustee under the Charities and Trustee Investment (Scotland) Act </w:t>
      </w:r>
      <w:proofErr w:type="gramStart"/>
      <w:r w:rsidR="003A334F" w:rsidRPr="002F7D6E">
        <w:rPr>
          <w:rFonts w:ascii="Arial" w:hAnsi="Arial" w:cs="Arial"/>
        </w:rPr>
        <w:t>2005;</w:t>
      </w:r>
      <w:proofErr w:type="gramEnd"/>
    </w:p>
    <w:p w14:paraId="6867F9A2" w14:textId="6CF9CADA" w:rsidR="003A334F" w:rsidRPr="002F7D6E" w:rsidRDefault="008F6B91" w:rsidP="002F7D6E">
      <w:pPr>
        <w:pStyle w:val="BurnessNumbering2"/>
        <w:tabs>
          <w:tab w:val="num" w:pos="1440"/>
        </w:tabs>
        <w:ind w:left="1440"/>
        <w:jc w:val="left"/>
        <w:rPr>
          <w:rFonts w:ascii="Arial" w:hAnsi="Arial" w:cs="Arial"/>
        </w:rPr>
      </w:pPr>
      <w:r>
        <w:rPr>
          <w:rFonts w:ascii="Arial" w:hAnsi="Arial" w:cs="Arial"/>
        </w:rPr>
        <w:t>they</w:t>
      </w:r>
      <w:r w:rsidR="003A334F" w:rsidRPr="002F7D6E">
        <w:rPr>
          <w:rFonts w:ascii="Arial" w:hAnsi="Arial" w:cs="Arial"/>
        </w:rPr>
        <w:t xml:space="preserve"> become incapable for medical reasons of carrying out </w:t>
      </w:r>
      <w:r>
        <w:rPr>
          <w:rFonts w:ascii="Arial" w:hAnsi="Arial" w:cs="Arial"/>
        </w:rPr>
        <w:t>their</w:t>
      </w:r>
      <w:r w:rsidR="003A334F" w:rsidRPr="002F7D6E">
        <w:rPr>
          <w:rFonts w:ascii="Arial" w:hAnsi="Arial" w:cs="Arial"/>
        </w:rPr>
        <w:t xml:space="preserve"> duties as a charity trustee </w:t>
      </w:r>
      <w:r w:rsidR="0064103D">
        <w:rPr>
          <w:rFonts w:ascii="Arial" w:hAnsi="Arial" w:cs="Arial"/>
        </w:rPr>
        <w:t>–</w:t>
      </w:r>
      <w:r w:rsidR="003A334F" w:rsidRPr="002F7D6E">
        <w:rPr>
          <w:rFonts w:ascii="Arial" w:hAnsi="Arial" w:cs="Arial"/>
        </w:rPr>
        <w:t xml:space="preserve"> but</w:t>
      </w:r>
      <w:r w:rsidR="0064103D">
        <w:rPr>
          <w:rFonts w:ascii="Arial" w:hAnsi="Arial" w:cs="Arial"/>
        </w:rPr>
        <w:t xml:space="preserve"> </w:t>
      </w:r>
      <w:r w:rsidR="003A334F" w:rsidRPr="002F7D6E">
        <w:rPr>
          <w:rFonts w:ascii="Arial" w:hAnsi="Arial" w:cs="Arial"/>
        </w:rPr>
        <w:t xml:space="preserve">only if that has continued (or is expected to continue) for a period of more than six </w:t>
      </w:r>
      <w:proofErr w:type="gramStart"/>
      <w:r w:rsidR="003A334F" w:rsidRPr="002F7D6E">
        <w:rPr>
          <w:rFonts w:ascii="Arial" w:hAnsi="Arial" w:cs="Arial"/>
        </w:rPr>
        <w:t>months;</w:t>
      </w:r>
      <w:proofErr w:type="gramEnd"/>
    </w:p>
    <w:p w14:paraId="77E0AC2A" w14:textId="6C55888B" w:rsidR="003A334F" w:rsidRPr="002F7D6E" w:rsidRDefault="007240D1" w:rsidP="002F7D6E">
      <w:pPr>
        <w:pStyle w:val="BurnessNumbering2"/>
        <w:tabs>
          <w:tab w:val="num" w:pos="1440"/>
        </w:tabs>
        <w:ind w:left="1440"/>
        <w:jc w:val="left"/>
        <w:rPr>
          <w:rFonts w:ascii="Arial" w:hAnsi="Arial" w:cs="Arial"/>
        </w:rPr>
      </w:pPr>
      <w:r w:rsidRPr="002F7D6E">
        <w:rPr>
          <w:rFonts w:ascii="Arial" w:hAnsi="Arial" w:cs="Arial"/>
        </w:rPr>
        <w:t xml:space="preserve">(in the case of a charity trustee elected/appointed under clauses </w:t>
      </w:r>
      <w:r w:rsidR="00262A3A">
        <w:rPr>
          <w:rFonts w:ascii="Arial" w:hAnsi="Arial" w:cs="Arial"/>
        </w:rPr>
        <w:t>6</w:t>
      </w:r>
      <w:r w:rsidR="00A1269D">
        <w:rPr>
          <w:rFonts w:ascii="Arial" w:hAnsi="Arial" w:cs="Arial"/>
        </w:rPr>
        <w:t>7</w:t>
      </w:r>
      <w:r w:rsidRPr="002F7D6E">
        <w:rPr>
          <w:rFonts w:ascii="Arial" w:hAnsi="Arial" w:cs="Arial"/>
        </w:rPr>
        <w:t xml:space="preserve"> to </w:t>
      </w:r>
      <w:r w:rsidR="00A1269D">
        <w:rPr>
          <w:rFonts w:ascii="Arial" w:hAnsi="Arial" w:cs="Arial"/>
        </w:rPr>
        <w:t>70</w:t>
      </w:r>
      <w:r w:rsidRPr="002F7D6E">
        <w:rPr>
          <w:rFonts w:ascii="Arial" w:hAnsi="Arial" w:cs="Arial"/>
        </w:rPr>
        <w:t xml:space="preserve">) </w:t>
      </w:r>
      <w:r w:rsidR="008F6B91">
        <w:rPr>
          <w:rFonts w:ascii="Arial" w:hAnsi="Arial" w:cs="Arial"/>
        </w:rPr>
        <w:t>they</w:t>
      </w:r>
      <w:r w:rsidRPr="002F7D6E">
        <w:rPr>
          <w:rFonts w:ascii="Arial" w:hAnsi="Arial" w:cs="Arial"/>
        </w:rPr>
        <w:t xml:space="preserve"> cease to be a member of the </w:t>
      </w:r>
      <w:proofErr w:type="gramStart"/>
      <w:r w:rsidRPr="002F7D6E">
        <w:rPr>
          <w:rFonts w:ascii="Arial" w:hAnsi="Arial" w:cs="Arial"/>
        </w:rPr>
        <w:t>organisation</w:t>
      </w:r>
      <w:r w:rsidR="003A334F" w:rsidRPr="002F7D6E">
        <w:rPr>
          <w:rFonts w:ascii="Arial" w:hAnsi="Arial" w:cs="Arial"/>
        </w:rPr>
        <w:t>;</w:t>
      </w:r>
      <w:proofErr w:type="gramEnd"/>
    </w:p>
    <w:p w14:paraId="0139D22E" w14:textId="792BCEA6" w:rsidR="003A334F" w:rsidRPr="002F7D6E" w:rsidRDefault="008F6B91" w:rsidP="002F7D6E">
      <w:pPr>
        <w:pStyle w:val="BurnessNumbering2"/>
        <w:tabs>
          <w:tab w:val="num" w:pos="1440"/>
        </w:tabs>
        <w:ind w:left="1440"/>
        <w:jc w:val="left"/>
        <w:rPr>
          <w:rFonts w:ascii="Arial" w:hAnsi="Arial" w:cs="Arial"/>
        </w:rPr>
      </w:pPr>
      <w:r>
        <w:rPr>
          <w:rFonts w:ascii="Arial" w:hAnsi="Arial" w:cs="Arial"/>
        </w:rPr>
        <w:t>they</w:t>
      </w:r>
      <w:r w:rsidR="003A334F" w:rsidRPr="002F7D6E">
        <w:rPr>
          <w:rFonts w:ascii="Arial" w:hAnsi="Arial" w:cs="Arial"/>
        </w:rPr>
        <w:t xml:space="preserve"> become an employee of the </w:t>
      </w:r>
      <w:proofErr w:type="gramStart"/>
      <w:r w:rsidR="003A334F" w:rsidRPr="002F7D6E">
        <w:rPr>
          <w:rFonts w:ascii="Arial" w:hAnsi="Arial" w:cs="Arial"/>
        </w:rPr>
        <w:t>organisation;</w:t>
      </w:r>
      <w:proofErr w:type="gramEnd"/>
    </w:p>
    <w:p w14:paraId="2240D933" w14:textId="18F2EBBF" w:rsidR="003A334F" w:rsidRPr="002F7D6E" w:rsidRDefault="008F6B91" w:rsidP="002F7D6E">
      <w:pPr>
        <w:pStyle w:val="BurnessNumbering2"/>
        <w:tabs>
          <w:tab w:val="num" w:pos="1440"/>
        </w:tabs>
        <w:ind w:left="1440"/>
        <w:jc w:val="left"/>
        <w:rPr>
          <w:rFonts w:ascii="Arial" w:hAnsi="Arial" w:cs="Arial"/>
        </w:rPr>
      </w:pPr>
      <w:r>
        <w:rPr>
          <w:rFonts w:ascii="Arial" w:hAnsi="Arial" w:cs="Arial"/>
        </w:rPr>
        <w:t>they</w:t>
      </w:r>
      <w:r w:rsidR="003A334F" w:rsidRPr="002F7D6E">
        <w:rPr>
          <w:rFonts w:ascii="Arial" w:hAnsi="Arial" w:cs="Arial"/>
        </w:rPr>
        <w:t xml:space="preserve"> give the organisation a notice of resignation, signed by </w:t>
      </w:r>
      <w:proofErr w:type="gramStart"/>
      <w:r>
        <w:rPr>
          <w:rFonts w:ascii="Arial" w:hAnsi="Arial" w:cs="Arial"/>
        </w:rPr>
        <w:t>themselves</w:t>
      </w:r>
      <w:r w:rsidR="003A334F" w:rsidRPr="002F7D6E">
        <w:rPr>
          <w:rFonts w:ascii="Arial" w:hAnsi="Arial" w:cs="Arial"/>
        </w:rPr>
        <w:t>;</w:t>
      </w:r>
      <w:proofErr w:type="gramEnd"/>
    </w:p>
    <w:p w14:paraId="2CD92CA2" w14:textId="51B3E406" w:rsidR="003A334F" w:rsidRPr="002F7D6E" w:rsidRDefault="00BB37B4" w:rsidP="002F7D6E">
      <w:pPr>
        <w:pStyle w:val="BurnessNumbering2"/>
        <w:tabs>
          <w:tab w:val="num" w:pos="1440"/>
        </w:tabs>
        <w:ind w:left="1440"/>
        <w:jc w:val="left"/>
        <w:rPr>
          <w:rFonts w:ascii="Arial" w:hAnsi="Arial" w:cs="Arial"/>
        </w:rPr>
      </w:pPr>
      <w:r>
        <w:rPr>
          <w:rFonts w:ascii="Arial" w:hAnsi="Arial" w:cs="Arial"/>
        </w:rPr>
        <w:t>They are</w:t>
      </w:r>
      <w:r w:rsidRPr="006064A2">
        <w:rPr>
          <w:rFonts w:ascii="Arial" w:hAnsi="Arial" w:cs="Arial"/>
        </w:rPr>
        <w:t xml:space="preserve"> absent (without good reason, in the opinion of the Executive) from more than any three meetings of the Executive in a 12-month period – but only if the Executive resolves to remove </w:t>
      </w:r>
      <w:r>
        <w:rPr>
          <w:rFonts w:ascii="Arial" w:hAnsi="Arial" w:cs="Arial"/>
        </w:rPr>
        <w:t xml:space="preserve">them </w:t>
      </w:r>
      <w:r w:rsidRPr="006064A2">
        <w:rPr>
          <w:rFonts w:ascii="Arial" w:hAnsi="Arial" w:cs="Arial"/>
        </w:rPr>
        <w:t xml:space="preserve">from </w:t>
      </w:r>
      <w:proofErr w:type="gramStart"/>
      <w:r w:rsidRPr="006064A2">
        <w:rPr>
          <w:rFonts w:ascii="Arial" w:hAnsi="Arial" w:cs="Arial"/>
        </w:rPr>
        <w:t>office;</w:t>
      </w:r>
      <w:proofErr w:type="gramEnd"/>
    </w:p>
    <w:p w14:paraId="2291FD2F" w14:textId="49EDB305" w:rsidR="003A334F" w:rsidRPr="002F7D6E" w:rsidRDefault="00E315F6" w:rsidP="002F7D6E">
      <w:pPr>
        <w:pStyle w:val="BurnessNumbering2"/>
        <w:tabs>
          <w:tab w:val="num" w:pos="1440"/>
        </w:tabs>
        <w:ind w:left="1440"/>
        <w:jc w:val="left"/>
        <w:rPr>
          <w:rFonts w:ascii="Arial" w:hAnsi="Arial" w:cs="Arial"/>
        </w:rPr>
      </w:pPr>
      <w:bookmarkStart w:id="28" w:name="ClauseRef15"/>
      <w:bookmarkStart w:id="29" w:name="ClauseRef34"/>
      <w:r>
        <w:rPr>
          <w:rFonts w:ascii="Arial" w:hAnsi="Arial" w:cs="Arial"/>
        </w:rPr>
        <w:t>they are</w:t>
      </w:r>
      <w:r w:rsidR="003A334F" w:rsidRPr="002F7D6E">
        <w:rPr>
          <w:rFonts w:ascii="Arial" w:hAnsi="Arial" w:cs="Arial"/>
        </w:rPr>
        <w:t xml:space="preserve"> removed from office by resolution of the </w:t>
      </w:r>
      <w:r w:rsidR="00837CEC">
        <w:rPr>
          <w:rFonts w:ascii="Arial" w:hAnsi="Arial" w:cs="Arial"/>
        </w:rPr>
        <w:t>Executive</w:t>
      </w:r>
      <w:r w:rsidR="00AD0B4A">
        <w:rPr>
          <w:rFonts w:ascii="Arial" w:hAnsi="Arial" w:cs="Arial"/>
        </w:rPr>
        <w:t xml:space="preserve"> </w:t>
      </w:r>
      <w:r w:rsidR="003A334F" w:rsidRPr="002F7D6E">
        <w:rPr>
          <w:rFonts w:ascii="Arial" w:hAnsi="Arial" w:cs="Arial"/>
        </w:rPr>
        <w:t xml:space="preserve">on the grounds that </w:t>
      </w:r>
      <w:r>
        <w:rPr>
          <w:rFonts w:ascii="Arial" w:hAnsi="Arial" w:cs="Arial"/>
        </w:rPr>
        <w:t>they are</w:t>
      </w:r>
      <w:r w:rsidR="003A334F" w:rsidRPr="002F7D6E">
        <w:rPr>
          <w:rFonts w:ascii="Arial" w:hAnsi="Arial" w:cs="Arial"/>
        </w:rPr>
        <w:t xml:space="preserve"> considered to have committed a material breach of the code of conduct for charity trustees (as referred to in clause </w:t>
      </w:r>
      <w:r w:rsidR="003A334F" w:rsidRPr="002F7D6E">
        <w:rPr>
          <w:rFonts w:ascii="Arial" w:hAnsi="Arial" w:cs="Arial"/>
        </w:rPr>
        <w:fldChar w:fldCharType="begin"/>
      </w:r>
      <w:r w:rsidR="003A334F" w:rsidRPr="002F7D6E">
        <w:rPr>
          <w:rFonts w:ascii="Arial" w:hAnsi="Arial" w:cs="Arial"/>
        </w:rPr>
        <w:instrText xml:space="preserve"> REF ClauseRef33\n  \* MERGEFORMAT </w:instrText>
      </w:r>
      <w:r w:rsidR="003A334F" w:rsidRPr="002F7D6E">
        <w:rPr>
          <w:rFonts w:ascii="Arial" w:hAnsi="Arial" w:cs="Arial"/>
        </w:rPr>
        <w:fldChar w:fldCharType="separate"/>
      </w:r>
      <w:r w:rsidR="007031D9">
        <w:rPr>
          <w:rFonts w:ascii="Arial" w:hAnsi="Arial" w:cs="Arial"/>
        </w:rPr>
        <w:t>91</w:t>
      </w:r>
      <w:r w:rsidR="003A334F" w:rsidRPr="002F7D6E">
        <w:rPr>
          <w:rFonts w:ascii="Arial" w:hAnsi="Arial" w:cs="Arial"/>
        </w:rPr>
        <w:fldChar w:fldCharType="end"/>
      </w:r>
      <w:r w:rsidR="00262A3A">
        <w:rPr>
          <w:rFonts w:ascii="Arial" w:hAnsi="Arial" w:cs="Arial"/>
        </w:rPr>
        <w:t>9</w:t>
      </w:r>
      <w:proofErr w:type="gramStart"/>
      <w:r w:rsidR="003A334F" w:rsidRPr="002F7D6E">
        <w:rPr>
          <w:rFonts w:ascii="Arial" w:hAnsi="Arial" w:cs="Arial"/>
        </w:rPr>
        <w:t>);</w:t>
      </w:r>
      <w:proofErr w:type="gramEnd"/>
    </w:p>
    <w:p w14:paraId="55AACA5A" w14:textId="3487A5CB" w:rsidR="003A334F" w:rsidRPr="002F7D6E" w:rsidRDefault="00E315F6" w:rsidP="002F7D6E">
      <w:pPr>
        <w:pStyle w:val="BurnessNumbering2"/>
        <w:tabs>
          <w:tab w:val="num" w:pos="1440"/>
        </w:tabs>
        <w:ind w:left="1440"/>
        <w:jc w:val="left"/>
        <w:rPr>
          <w:rFonts w:ascii="Arial" w:hAnsi="Arial" w:cs="Arial"/>
        </w:rPr>
      </w:pPr>
      <w:bookmarkStart w:id="30" w:name="ClauseRef16"/>
      <w:bookmarkStart w:id="31" w:name="ClauseRef35"/>
      <w:bookmarkEnd w:id="28"/>
      <w:bookmarkEnd w:id="29"/>
      <w:r>
        <w:rPr>
          <w:rFonts w:ascii="Arial" w:hAnsi="Arial" w:cs="Arial"/>
        </w:rPr>
        <w:t>they are</w:t>
      </w:r>
      <w:r w:rsidR="003A334F" w:rsidRPr="002F7D6E">
        <w:rPr>
          <w:rFonts w:ascii="Arial" w:hAnsi="Arial" w:cs="Arial"/>
        </w:rPr>
        <w:t xml:space="preserve"> removed from office by resolution of the </w:t>
      </w:r>
      <w:r w:rsidR="00837CEC">
        <w:rPr>
          <w:rFonts w:ascii="Arial" w:hAnsi="Arial" w:cs="Arial"/>
        </w:rPr>
        <w:t>Executive</w:t>
      </w:r>
      <w:r w:rsidR="00AD0B4A">
        <w:rPr>
          <w:rFonts w:ascii="Arial" w:hAnsi="Arial" w:cs="Arial"/>
        </w:rPr>
        <w:t xml:space="preserve"> </w:t>
      </w:r>
      <w:r w:rsidR="003A334F" w:rsidRPr="002F7D6E">
        <w:rPr>
          <w:rFonts w:ascii="Arial" w:hAnsi="Arial" w:cs="Arial"/>
        </w:rPr>
        <w:t xml:space="preserve">on the grounds that </w:t>
      </w:r>
      <w:r>
        <w:rPr>
          <w:rFonts w:ascii="Arial" w:hAnsi="Arial" w:cs="Arial"/>
        </w:rPr>
        <w:t>they are</w:t>
      </w:r>
      <w:r w:rsidR="003A334F" w:rsidRPr="002F7D6E">
        <w:rPr>
          <w:rFonts w:ascii="Arial" w:hAnsi="Arial" w:cs="Arial"/>
        </w:rPr>
        <w:t xml:space="preserve"> considered to have been in serious or persistent breach of </w:t>
      </w:r>
      <w:r w:rsidR="00877FA9">
        <w:rPr>
          <w:rFonts w:ascii="Arial" w:hAnsi="Arial" w:cs="Arial"/>
        </w:rPr>
        <w:t>their</w:t>
      </w:r>
      <w:r w:rsidR="003A334F" w:rsidRPr="002F7D6E">
        <w:rPr>
          <w:rFonts w:ascii="Arial" w:hAnsi="Arial" w:cs="Arial"/>
        </w:rPr>
        <w:t xml:space="preserve"> duties under section 66(1) or (2) of the Charities and Trustee Investment (Scotland) Act 2005; or</w:t>
      </w:r>
    </w:p>
    <w:p w14:paraId="1421D1D3" w14:textId="31BFBEB1" w:rsidR="003A334F" w:rsidRPr="002F7D6E" w:rsidRDefault="00E315F6" w:rsidP="002F7D6E">
      <w:pPr>
        <w:pStyle w:val="BurnessNumbering2"/>
        <w:tabs>
          <w:tab w:val="num" w:pos="1440"/>
        </w:tabs>
        <w:ind w:left="1440"/>
        <w:jc w:val="left"/>
        <w:rPr>
          <w:rFonts w:ascii="Arial" w:hAnsi="Arial" w:cs="Arial"/>
        </w:rPr>
      </w:pPr>
      <w:bookmarkStart w:id="32" w:name="ClauseRef17"/>
      <w:bookmarkEnd w:id="30"/>
      <w:bookmarkEnd w:id="31"/>
      <w:r>
        <w:rPr>
          <w:rFonts w:ascii="Arial" w:hAnsi="Arial" w:cs="Arial"/>
        </w:rPr>
        <w:t>they are</w:t>
      </w:r>
      <w:r w:rsidR="003A334F" w:rsidRPr="002F7D6E">
        <w:rPr>
          <w:rFonts w:ascii="Arial" w:hAnsi="Arial" w:cs="Arial"/>
        </w:rPr>
        <w:t xml:space="preserve"> removed from office by a resolution of the members passed at a members’ meeting.</w:t>
      </w:r>
    </w:p>
    <w:bookmarkEnd w:id="32"/>
    <w:p w14:paraId="707B55D4"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 resolution under paragraph </w:t>
      </w:r>
      <w:r w:rsidR="00262A3A">
        <w:rPr>
          <w:rFonts w:ascii="Arial" w:hAnsi="Arial" w:cs="Arial"/>
        </w:rPr>
        <w:t>7</w:t>
      </w:r>
      <w:r w:rsidR="00A1269D">
        <w:rPr>
          <w:rFonts w:ascii="Arial" w:hAnsi="Arial" w:cs="Arial"/>
        </w:rPr>
        <w:t>5</w:t>
      </w:r>
      <w:r w:rsidR="00262A3A">
        <w:rPr>
          <w:rFonts w:ascii="Arial" w:hAnsi="Arial" w:cs="Arial"/>
        </w:rPr>
        <w:t>.7</w:t>
      </w:r>
      <w:r w:rsidRPr="002F7D6E">
        <w:rPr>
          <w:rFonts w:ascii="Arial" w:hAnsi="Arial" w:cs="Arial"/>
        </w:rPr>
        <w:t xml:space="preserve">, </w:t>
      </w:r>
      <w:r w:rsidR="00262A3A">
        <w:rPr>
          <w:rFonts w:ascii="Arial" w:hAnsi="Arial" w:cs="Arial"/>
        </w:rPr>
        <w:t>7</w:t>
      </w:r>
      <w:r w:rsidR="00A1269D">
        <w:rPr>
          <w:rFonts w:ascii="Arial" w:hAnsi="Arial" w:cs="Arial"/>
        </w:rPr>
        <w:t>5</w:t>
      </w:r>
      <w:r w:rsidR="00262A3A">
        <w:rPr>
          <w:rFonts w:ascii="Arial" w:hAnsi="Arial" w:cs="Arial"/>
        </w:rPr>
        <w:t>.8</w:t>
      </w:r>
      <w:r w:rsidRPr="002F7D6E">
        <w:rPr>
          <w:rFonts w:ascii="Arial" w:hAnsi="Arial" w:cs="Arial"/>
        </w:rPr>
        <w:t xml:space="preserve"> or </w:t>
      </w:r>
      <w:r w:rsidR="00262A3A">
        <w:rPr>
          <w:rFonts w:ascii="Arial" w:hAnsi="Arial" w:cs="Arial"/>
        </w:rPr>
        <w:t>7</w:t>
      </w:r>
      <w:r w:rsidR="00A1269D">
        <w:rPr>
          <w:rFonts w:ascii="Arial" w:hAnsi="Arial" w:cs="Arial"/>
        </w:rPr>
        <w:t>5</w:t>
      </w:r>
      <w:r w:rsidR="00262A3A">
        <w:rPr>
          <w:rFonts w:ascii="Arial" w:hAnsi="Arial" w:cs="Arial"/>
        </w:rPr>
        <w:t>.9</w:t>
      </w:r>
      <w:r w:rsidRPr="002F7D6E">
        <w:rPr>
          <w:rFonts w:ascii="Arial" w:hAnsi="Arial" w:cs="Arial"/>
        </w:rPr>
        <w:t xml:space="preserve"> shall be valid only </w:t>
      </w:r>
      <w:proofErr w:type="gramStart"/>
      <w:r w:rsidRPr="002F7D6E">
        <w:rPr>
          <w:rFonts w:ascii="Arial" w:hAnsi="Arial" w:cs="Arial"/>
        </w:rPr>
        <w:t>if:</w:t>
      </w:r>
      <w:r w:rsidR="0064103D">
        <w:rPr>
          <w:rFonts w:ascii="Arial" w:hAnsi="Arial" w:cs="Arial"/>
        </w:rPr>
        <w:t>–</w:t>
      </w:r>
      <w:proofErr w:type="gramEnd"/>
    </w:p>
    <w:p w14:paraId="46989F79" w14:textId="48F6E3E6" w:rsidR="003A334F" w:rsidRPr="002F7D6E" w:rsidRDefault="003A334F" w:rsidP="002F7D6E">
      <w:pPr>
        <w:pStyle w:val="BurnessNumbering2"/>
        <w:tabs>
          <w:tab w:val="num" w:pos="1440"/>
        </w:tabs>
        <w:ind w:left="1440" w:hanging="720"/>
        <w:jc w:val="left"/>
        <w:rPr>
          <w:rFonts w:ascii="Arial" w:hAnsi="Arial" w:cs="Arial"/>
        </w:rPr>
      </w:pPr>
      <w:r w:rsidRPr="002F7D6E">
        <w:rPr>
          <w:rFonts w:ascii="Arial" w:hAnsi="Arial" w:cs="Arial"/>
        </w:rPr>
        <w:lastRenderedPageBreak/>
        <w:t xml:space="preserve">the charity trustee who is the subject of the resolution is given reasonable prior written notice of the grounds upon which the resolution for </w:t>
      </w:r>
      <w:r w:rsidR="00AE31A2">
        <w:rPr>
          <w:rFonts w:ascii="Arial" w:hAnsi="Arial" w:cs="Arial"/>
        </w:rPr>
        <w:t>their</w:t>
      </w:r>
      <w:r w:rsidRPr="002F7D6E">
        <w:rPr>
          <w:rFonts w:ascii="Arial" w:hAnsi="Arial" w:cs="Arial"/>
        </w:rPr>
        <w:t xml:space="preserve"> removal is to be </w:t>
      </w:r>
      <w:proofErr w:type="gramStart"/>
      <w:r w:rsidRPr="002F7D6E">
        <w:rPr>
          <w:rFonts w:ascii="Arial" w:hAnsi="Arial" w:cs="Arial"/>
        </w:rPr>
        <w:t>proposed;</w:t>
      </w:r>
      <w:proofErr w:type="gramEnd"/>
    </w:p>
    <w:p w14:paraId="682ACFBA" w14:textId="77777777" w:rsidR="003A334F" w:rsidRPr="002F7D6E" w:rsidRDefault="003A334F" w:rsidP="002F7D6E">
      <w:pPr>
        <w:pStyle w:val="BurnessNumbering2"/>
        <w:tabs>
          <w:tab w:val="num" w:pos="1440"/>
        </w:tabs>
        <w:ind w:left="1440" w:hanging="720"/>
        <w:jc w:val="left"/>
        <w:rPr>
          <w:rFonts w:ascii="Arial" w:hAnsi="Arial" w:cs="Arial"/>
        </w:rPr>
      </w:pPr>
      <w:r w:rsidRPr="002F7D6E">
        <w:rPr>
          <w:rFonts w:ascii="Arial" w:hAnsi="Arial" w:cs="Arial"/>
        </w:rPr>
        <w:t>the charity trustee concerned is given the opportunity to address the meeting at which the resolution is proposed, prior to the resolution being put to the vote; and</w:t>
      </w:r>
    </w:p>
    <w:p w14:paraId="4D700C8E" w14:textId="77777777" w:rsidR="003A334F" w:rsidRPr="002F7D6E" w:rsidRDefault="003A334F" w:rsidP="002F7D6E">
      <w:pPr>
        <w:pStyle w:val="BurnessNumbering2"/>
        <w:tabs>
          <w:tab w:val="num" w:pos="1440"/>
        </w:tabs>
        <w:ind w:left="1440" w:hanging="720"/>
        <w:jc w:val="left"/>
        <w:rPr>
          <w:rFonts w:ascii="Arial" w:hAnsi="Arial" w:cs="Arial"/>
        </w:rPr>
      </w:pPr>
      <w:r w:rsidRPr="002F7D6E">
        <w:rPr>
          <w:rFonts w:ascii="Arial" w:hAnsi="Arial" w:cs="Arial"/>
        </w:rPr>
        <w:t xml:space="preserve">(in the case of a resolution under paragraph </w:t>
      </w:r>
      <w:r w:rsidR="00262A3A">
        <w:rPr>
          <w:rFonts w:ascii="Arial" w:hAnsi="Arial" w:cs="Arial"/>
        </w:rPr>
        <w:t>7</w:t>
      </w:r>
      <w:r w:rsidR="00A1269D">
        <w:rPr>
          <w:rFonts w:ascii="Arial" w:hAnsi="Arial" w:cs="Arial"/>
        </w:rPr>
        <w:t>5</w:t>
      </w:r>
      <w:r w:rsidR="00262A3A">
        <w:rPr>
          <w:rFonts w:ascii="Arial" w:hAnsi="Arial" w:cs="Arial"/>
        </w:rPr>
        <w:t>.7</w:t>
      </w:r>
      <w:r w:rsidRPr="002F7D6E">
        <w:rPr>
          <w:rFonts w:ascii="Arial" w:hAnsi="Arial" w:cs="Arial"/>
        </w:rPr>
        <w:t xml:space="preserve"> or </w:t>
      </w:r>
      <w:r w:rsidRPr="002F7D6E">
        <w:rPr>
          <w:rFonts w:ascii="Arial" w:hAnsi="Arial" w:cs="Arial"/>
        </w:rPr>
        <w:fldChar w:fldCharType="begin"/>
      </w:r>
      <w:r w:rsidRPr="002F7D6E">
        <w:rPr>
          <w:rFonts w:ascii="Arial" w:hAnsi="Arial" w:cs="Arial"/>
        </w:rPr>
        <w:instrText xml:space="preserve"> REF ClauseRef35\n  \* MERGEFORMAT </w:instrText>
      </w:r>
      <w:r w:rsidRPr="002F7D6E">
        <w:rPr>
          <w:rFonts w:ascii="Arial" w:hAnsi="Arial" w:cs="Arial"/>
        </w:rPr>
        <w:fldChar w:fldCharType="separate"/>
      </w:r>
      <w:r w:rsidR="00A1269D">
        <w:rPr>
          <w:rFonts w:ascii="Arial" w:hAnsi="Arial" w:cs="Arial"/>
        </w:rPr>
        <w:t>75</w:t>
      </w:r>
      <w:r w:rsidR="007031D9">
        <w:rPr>
          <w:rFonts w:ascii="Arial" w:hAnsi="Arial" w:cs="Arial"/>
        </w:rPr>
        <w:t>.8</w:t>
      </w:r>
      <w:r w:rsidRPr="002F7D6E">
        <w:rPr>
          <w:rFonts w:ascii="Arial" w:hAnsi="Arial" w:cs="Arial"/>
        </w:rPr>
        <w:fldChar w:fldCharType="end"/>
      </w:r>
      <w:r w:rsidRPr="002F7D6E">
        <w:rPr>
          <w:rFonts w:ascii="Arial" w:hAnsi="Arial" w:cs="Arial"/>
        </w:rPr>
        <w:t>) at least two thirds (to the nearest round number) of the charity trustees then in office vote in favour of the resolution.</w:t>
      </w:r>
    </w:p>
    <w:p w14:paraId="5E9E7256" w14:textId="77777777" w:rsidR="003A334F" w:rsidRPr="002F7D6E" w:rsidRDefault="003A334F" w:rsidP="002F7D6E">
      <w:pPr>
        <w:pStyle w:val="BurnessNumbering2"/>
        <w:numPr>
          <w:ilvl w:val="0"/>
          <w:numId w:val="0"/>
        </w:numPr>
        <w:ind w:left="709" w:hanging="709"/>
        <w:jc w:val="left"/>
        <w:rPr>
          <w:rFonts w:ascii="Arial" w:hAnsi="Arial" w:cs="Arial"/>
          <w:b/>
          <w:bCs/>
        </w:rPr>
      </w:pPr>
      <w:r w:rsidRPr="002F7D6E">
        <w:rPr>
          <w:rFonts w:ascii="Arial" w:hAnsi="Arial" w:cs="Arial"/>
          <w:b/>
          <w:bCs/>
        </w:rPr>
        <w:t>Register of charity trustees</w:t>
      </w:r>
    </w:p>
    <w:p w14:paraId="7F952368"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 The </w:t>
      </w:r>
      <w:r w:rsidR="00837CEC">
        <w:rPr>
          <w:rFonts w:ascii="Arial" w:hAnsi="Arial" w:cs="Arial"/>
        </w:rPr>
        <w:t>Executive</w:t>
      </w:r>
      <w:r w:rsidR="00AD0B4A">
        <w:rPr>
          <w:rFonts w:ascii="Arial" w:hAnsi="Arial" w:cs="Arial"/>
        </w:rPr>
        <w:t xml:space="preserve"> </w:t>
      </w:r>
      <w:r w:rsidRPr="002F7D6E">
        <w:rPr>
          <w:rFonts w:ascii="Arial" w:hAnsi="Arial" w:cs="Arial"/>
        </w:rPr>
        <w:t>must keep a register of charity trustees, setting out</w:t>
      </w:r>
    </w:p>
    <w:p w14:paraId="177C48A4"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for each current charity trustee:</w:t>
      </w:r>
    </w:p>
    <w:p w14:paraId="15FB78CC" w14:textId="11B43624" w:rsidR="003A334F" w:rsidRPr="002F7D6E" w:rsidRDefault="00AE31A2" w:rsidP="002F7D6E">
      <w:pPr>
        <w:pStyle w:val="BurnessNumbering3"/>
        <w:tabs>
          <w:tab w:val="num" w:pos="2160"/>
        </w:tabs>
        <w:ind w:left="2160"/>
        <w:jc w:val="left"/>
        <w:rPr>
          <w:rFonts w:ascii="Arial" w:hAnsi="Arial" w:cs="Arial"/>
        </w:rPr>
      </w:pPr>
      <w:r>
        <w:rPr>
          <w:rFonts w:ascii="Arial" w:hAnsi="Arial" w:cs="Arial"/>
        </w:rPr>
        <w:t>their</w:t>
      </w:r>
      <w:r w:rsidR="003A334F" w:rsidRPr="002F7D6E">
        <w:rPr>
          <w:rFonts w:ascii="Arial" w:hAnsi="Arial" w:cs="Arial"/>
        </w:rPr>
        <w:t xml:space="preserve"> full name and </w:t>
      </w:r>
      <w:proofErr w:type="gramStart"/>
      <w:r w:rsidR="003A334F" w:rsidRPr="002F7D6E">
        <w:rPr>
          <w:rFonts w:ascii="Arial" w:hAnsi="Arial" w:cs="Arial"/>
        </w:rPr>
        <w:t>address;</w:t>
      </w:r>
      <w:proofErr w:type="gramEnd"/>
      <w:r w:rsidR="003A334F" w:rsidRPr="002F7D6E">
        <w:rPr>
          <w:rFonts w:ascii="Arial" w:hAnsi="Arial" w:cs="Arial"/>
        </w:rPr>
        <w:t xml:space="preserve"> </w:t>
      </w:r>
    </w:p>
    <w:p w14:paraId="6B55ECF1" w14:textId="1A3F2098"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the date on which </w:t>
      </w:r>
      <w:r w:rsidR="00AE31A2">
        <w:rPr>
          <w:rFonts w:ascii="Arial" w:hAnsi="Arial" w:cs="Arial"/>
        </w:rPr>
        <w:t>they were</w:t>
      </w:r>
      <w:r w:rsidRPr="002F7D6E">
        <w:rPr>
          <w:rFonts w:ascii="Arial" w:hAnsi="Arial" w:cs="Arial"/>
        </w:rPr>
        <w:t xml:space="preserve"> appointed as a charity trustee; and</w:t>
      </w:r>
    </w:p>
    <w:p w14:paraId="5A6FDAA7" w14:textId="416C2331"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any office held by </w:t>
      </w:r>
      <w:r w:rsidR="00AE31A2">
        <w:rPr>
          <w:rFonts w:ascii="Arial" w:hAnsi="Arial" w:cs="Arial"/>
        </w:rPr>
        <w:t>them</w:t>
      </w:r>
      <w:r w:rsidRPr="002F7D6E">
        <w:rPr>
          <w:rFonts w:ascii="Arial" w:hAnsi="Arial" w:cs="Arial"/>
        </w:rPr>
        <w:t xml:space="preserve"> in the </w:t>
      </w:r>
      <w:proofErr w:type="gramStart"/>
      <w:r w:rsidRPr="002F7D6E">
        <w:rPr>
          <w:rFonts w:ascii="Arial" w:hAnsi="Arial" w:cs="Arial"/>
        </w:rPr>
        <w:t>organisation;</w:t>
      </w:r>
      <w:proofErr w:type="gramEnd"/>
      <w:r w:rsidRPr="002F7D6E">
        <w:rPr>
          <w:rFonts w:ascii="Arial" w:hAnsi="Arial" w:cs="Arial"/>
        </w:rPr>
        <w:t xml:space="preserve">  </w:t>
      </w:r>
    </w:p>
    <w:p w14:paraId="10241150" w14:textId="0FE75E5F"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for each former charity trustee </w:t>
      </w:r>
      <w:r w:rsidR="0064103D">
        <w:rPr>
          <w:rFonts w:ascii="Arial" w:hAnsi="Arial" w:cs="Arial"/>
        </w:rPr>
        <w:t>–</w:t>
      </w:r>
      <w:r w:rsidRPr="002F7D6E">
        <w:rPr>
          <w:rFonts w:ascii="Arial" w:hAnsi="Arial" w:cs="Arial"/>
        </w:rPr>
        <w:t xml:space="preserve"> for</w:t>
      </w:r>
      <w:r w:rsidR="0064103D">
        <w:rPr>
          <w:rFonts w:ascii="Arial" w:hAnsi="Arial" w:cs="Arial"/>
        </w:rPr>
        <w:t xml:space="preserve"> </w:t>
      </w:r>
      <w:r w:rsidRPr="002F7D6E">
        <w:rPr>
          <w:rFonts w:ascii="Arial" w:hAnsi="Arial" w:cs="Arial"/>
        </w:rPr>
        <w:t xml:space="preserve">at least 6 years from the date on which </w:t>
      </w:r>
      <w:r w:rsidR="00E315F6">
        <w:rPr>
          <w:rFonts w:ascii="Arial" w:hAnsi="Arial" w:cs="Arial"/>
        </w:rPr>
        <w:t xml:space="preserve">they </w:t>
      </w:r>
      <w:r w:rsidRPr="002F7D6E">
        <w:rPr>
          <w:rFonts w:ascii="Arial" w:hAnsi="Arial" w:cs="Arial"/>
        </w:rPr>
        <w:t>ceased to be a charity trustee:</w:t>
      </w:r>
    </w:p>
    <w:p w14:paraId="52B8D8F8" w14:textId="77777777"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the name of the charity </w:t>
      </w:r>
      <w:proofErr w:type="gramStart"/>
      <w:r w:rsidRPr="002F7D6E">
        <w:rPr>
          <w:rFonts w:ascii="Arial" w:hAnsi="Arial" w:cs="Arial"/>
        </w:rPr>
        <w:t>trustee;</w:t>
      </w:r>
      <w:proofErr w:type="gramEnd"/>
    </w:p>
    <w:p w14:paraId="186870B2" w14:textId="456A8F29"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any office held by </w:t>
      </w:r>
      <w:r w:rsidR="00AE31A2">
        <w:rPr>
          <w:rFonts w:ascii="Arial" w:hAnsi="Arial" w:cs="Arial"/>
        </w:rPr>
        <w:t>them</w:t>
      </w:r>
      <w:r w:rsidRPr="002F7D6E">
        <w:rPr>
          <w:rFonts w:ascii="Arial" w:hAnsi="Arial" w:cs="Arial"/>
        </w:rPr>
        <w:t xml:space="preserve"> in the organisation; and</w:t>
      </w:r>
    </w:p>
    <w:p w14:paraId="79B824E4" w14:textId="3A1C2C04"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the date on which </w:t>
      </w:r>
      <w:r w:rsidR="00E315F6">
        <w:rPr>
          <w:rFonts w:ascii="Arial" w:hAnsi="Arial" w:cs="Arial"/>
        </w:rPr>
        <w:t xml:space="preserve">they </w:t>
      </w:r>
      <w:r w:rsidRPr="002F7D6E">
        <w:rPr>
          <w:rFonts w:ascii="Arial" w:hAnsi="Arial" w:cs="Arial"/>
        </w:rPr>
        <w:t xml:space="preserve">ceased to be a charity trustee. </w:t>
      </w:r>
    </w:p>
    <w:p w14:paraId="286C42EE"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00AD0B4A">
        <w:rPr>
          <w:rFonts w:ascii="Arial" w:hAnsi="Arial" w:cs="Arial"/>
        </w:rPr>
        <w:t xml:space="preserve"> </w:t>
      </w:r>
      <w:r w:rsidRPr="002F7D6E">
        <w:rPr>
          <w:rFonts w:ascii="Arial" w:hAnsi="Arial" w:cs="Arial"/>
        </w:rPr>
        <w:t>must ensure that the register of charity trustees is updated within 28 days of any change:</w:t>
      </w:r>
    </w:p>
    <w:p w14:paraId="5C5060ED"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which arises from a resolution of the </w:t>
      </w:r>
      <w:proofErr w:type="gramStart"/>
      <w:r w:rsidR="00837CEC">
        <w:rPr>
          <w:rFonts w:ascii="Arial" w:hAnsi="Arial" w:cs="Arial"/>
        </w:rPr>
        <w:t>Executive</w:t>
      </w:r>
      <w:proofErr w:type="gramEnd"/>
      <w:r w:rsidR="00AD0B4A">
        <w:rPr>
          <w:rFonts w:ascii="Arial" w:hAnsi="Arial" w:cs="Arial"/>
        </w:rPr>
        <w:t xml:space="preserve"> </w:t>
      </w:r>
      <w:r w:rsidRPr="002F7D6E">
        <w:rPr>
          <w:rFonts w:ascii="Arial" w:hAnsi="Arial" w:cs="Arial"/>
        </w:rPr>
        <w:t xml:space="preserve">or a resolution passed by the members of the organisation; or </w:t>
      </w:r>
    </w:p>
    <w:p w14:paraId="12A35458"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which is notified to the organisation.  </w:t>
      </w:r>
    </w:p>
    <w:p w14:paraId="1EE76B31" w14:textId="2ADAD8E9" w:rsidR="003A334F" w:rsidRPr="002F7D6E" w:rsidRDefault="003A334F" w:rsidP="002F7D6E">
      <w:pPr>
        <w:pStyle w:val="BurnessNumbering1"/>
        <w:jc w:val="left"/>
        <w:rPr>
          <w:rFonts w:ascii="Arial" w:hAnsi="Arial" w:cs="Arial"/>
        </w:rPr>
      </w:pPr>
      <w:r w:rsidRPr="002F7D6E">
        <w:rPr>
          <w:rFonts w:ascii="Arial" w:hAnsi="Arial" w:cs="Arial"/>
        </w:rPr>
        <w:t xml:space="preserve">If any person requests a copy of the register of charity trustees, the </w:t>
      </w:r>
      <w:r w:rsidR="00837CEC">
        <w:rPr>
          <w:rFonts w:ascii="Arial" w:hAnsi="Arial" w:cs="Arial"/>
        </w:rPr>
        <w:t>Executive</w:t>
      </w:r>
      <w:r w:rsidR="00AD0B4A">
        <w:rPr>
          <w:rFonts w:ascii="Arial" w:hAnsi="Arial" w:cs="Arial"/>
        </w:rPr>
        <w:t xml:space="preserve"> </w:t>
      </w:r>
      <w:r w:rsidRPr="002F7D6E">
        <w:rPr>
          <w:rFonts w:ascii="Arial" w:hAnsi="Arial" w:cs="Arial"/>
        </w:rPr>
        <w:t xml:space="preserve">must ensure that a copy is supplied to </w:t>
      </w:r>
      <w:r w:rsidR="00AE31A2">
        <w:rPr>
          <w:rFonts w:ascii="Arial" w:hAnsi="Arial" w:cs="Arial"/>
        </w:rPr>
        <w:t>them</w:t>
      </w:r>
      <w:r w:rsidRPr="002F7D6E">
        <w:rPr>
          <w:rFonts w:ascii="Arial" w:hAnsi="Arial" w:cs="Arial"/>
        </w:rPr>
        <w:t xml:space="preserve"> within 28 days, providing the request is reasonable; if the request is made by a person who is not a charity trustee of the organisation, the </w:t>
      </w:r>
      <w:r w:rsidR="00837CEC">
        <w:rPr>
          <w:rFonts w:ascii="Arial" w:hAnsi="Arial" w:cs="Arial"/>
        </w:rPr>
        <w:t>Executive</w:t>
      </w:r>
      <w:r w:rsidRPr="002F7D6E">
        <w:rPr>
          <w:rFonts w:ascii="Arial" w:hAnsi="Arial" w:cs="Arial"/>
        </w:rPr>
        <w:t xml:space="preserve"> may provide a copy which has the addresses blanked out </w:t>
      </w:r>
      <w:r w:rsidR="004530AA">
        <w:rPr>
          <w:rFonts w:ascii="Arial" w:hAnsi="Arial" w:cs="Arial"/>
        </w:rPr>
        <w:t>–</w:t>
      </w:r>
      <w:r w:rsidRPr="002F7D6E">
        <w:rPr>
          <w:rFonts w:ascii="Arial" w:hAnsi="Arial" w:cs="Arial"/>
        </w:rPr>
        <w:t xml:space="preserve"> if</w:t>
      </w:r>
      <w:r w:rsidR="0064103D">
        <w:rPr>
          <w:rFonts w:ascii="Arial" w:hAnsi="Arial" w:cs="Arial"/>
        </w:rPr>
        <w:t xml:space="preserve"> </w:t>
      </w:r>
      <w:r w:rsidRPr="002F7D6E">
        <w:rPr>
          <w:rFonts w:ascii="Arial" w:hAnsi="Arial" w:cs="Arial"/>
        </w:rPr>
        <w:t>the SCIO is satisfied that including that information is likely to jeopardise the safety or security of any person or premises.</w:t>
      </w:r>
    </w:p>
    <w:p w14:paraId="2F080B9F"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Office-bearers</w:t>
      </w:r>
    </w:p>
    <w:p w14:paraId="62B29DEA" w14:textId="0021F9DD" w:rsidR="003A334F" w:rsidRPr="002F7D6E" w:rsidRDefault="003A334F" w:rsidP="002F7D6E">
      <w:pPr>
        <w:pStyle w:val="BurnessNumbering1"/>
        <w:jc w:val="left"/>
        <w:rPr>
          <w:rFonts w:ascii="Arial" w:hAnsi="Arial" w:cs="Arial"/>
        </w:rPr>
      </w:pPr>
      <w:bookmarkStart w:id="33" w:name="ClauseRef36"/>
      <w:bookmarkStart w:id="34" w:name="ClauseRef37"/>
      <w:r w:rsidRPr="002F7D6E">
        <w:rPr>
          <w:rFonts w:ascii="Arial" w:hAnsi="Arial" w:cs="Arial"/>
        </w:rPr>
        <w:lastRenderedPageBreak/>
        <w:t>The charity trustees must elect (from among themselves) a chair</w:t>
      </w:r>
      <w:r w:rsidR="003E5AAA">
        <w:rPr>
          <w:rFonts w:ascii="Arial" w:hAnsi="Arial" w:cs="Arial"/>
        </w:rPr>
        <w:t xml:space="preserve"> </w:t>
      </w:r>
      <w:r w:rsidRPr="002F7D6E">
        <w:rPr>
          <w:rFonts w:ascii="Arial" w:hAnsi="Arial" w:cs="Arial"/>
        </w:rPr>
        <w:t xml:space="preserve">and a </w:t>
      </w:r>
      <w:r w:rsidR="00612B6A">
        <w:rPr>
          <w:rFonts w:ascii="Arial" w:hAnsi="Arial" w:cs="Arial"/>
        </w:rPr>
        <w:t>vice chair.</w:t>
      </w:r>
    </w:p>
    <w:p w14:paraId="7960FAF6" w14:textId="77777777" w:rsidR="003A334F" w:rsidRPr="002F7D6E" w:rsidRDefault="003A334F" w:rsidP="002F7D6E">
      <w:pPr>
        <w:pStyle w:val="BurnessNumbering1"/>
        <w:jc w:val="left"/>
        <w:rPr>
          <w:rFonts w:ascii="Arial" w:hAnsi="Arial" w:cs="Arial"/>
        </w:rPr>
      </w:pPr>
      <w:bookmarkStart w:id="35" w:name="ClauseRef38"/>
      <w:bookmarkEnd w:id="33"/>
      <w:bookmarkEnd w:id="34"/>
      <w:r w:rsidRPr="002F7D6E">
        <w:rPr>
          <w:rFonts w:ascii="Arial" w:hAnsi="Arial" w:cs="Arial"/>
        </w:rPr>
        <w:t xml:space="preserve">In addition to the office-bearers required under clause </w:t>
      </w:r>
      <w:r w:rsidR="00A1269D">
        <w:rPr>
          <w:rFonts w:ascii="Arial" w:hAnsi="Arial" w:cs="Arial"/>
        </w:rPr>
        <w:t>80</w:t>
      </w:r>
      <w:r w:rsidRPr="002F7D6E">
        <w:rPr>
          <w:rFonts w:ascii="Arial" w:hAnsi="Arial" w:cs="Arial"/>
        </w:rPr>
        <w:t>, the charity trustees may elect (from among themselves) further office-bearers if they consider that appropriate.</w:t>
      </w:r>
    </w:p>
    <w:bookmarkEnd w:id="35"/>
    <w:p w14:paraId="1888B138" w14:textId="77777777" w:rsidR="003A334F" w:rsidRPr="002F7D6E" w:rsidRDefault="003A334F" w:rsidP="002F7D6E">
      <w:pPr>
        <w:pStyle w:val="BurnessNumbering1"/>
        <w:jc w:val="left"/>
        <w:rPr>
          <w:rFonts w:ascii="Arial" w:hAnsi="Arial" w:cs="Arial"/>
        </w:rPr>
      </w:pPr>
      <w:proofErr w:type="gramStart"/>
      <w:r w:rsidRPr="002F7D6E">
        <w:rPr>
          <w:rFonts w:ascii="Arial" w:hAnsi="Arial" w:cs="Arial"/>
        </w:rPr>
        <w:t>All of</w:t>
      </w:r>
      <w:proofErr w:type="gramEnd"/>
      <w:r w:rsidRPr="002F7D6E">
        <w:rPr>
          <w:rFonts w:ascii="Arial" w:hAnsi="Arial" w:cs="Arial"/>
        </w:rPr>
        <w:t xml:space="preserve"> the office-bearers will cease to hold office at the conclusion of each </w:t>
      </w:r>
      <w:proofErr w:type="gramStart"/>
      <w:r w:rsidRPr="002F7D6E">
        <w:rPr>
          <w:rFonts w:ascii="Arial" w:hAnsi="Arial" w:cs="Arial"/>
        </w:rPr>
        <w:t>AGM</w:t>
      </w:r>
      <w:r w:rsidR="0064103D">
        <w:rPr>
          <w:rFonts w:ascii="Arial" w:hAnsi="Arial" w:cs="Arial"/>
        </w:rPr>
        <w:t>,</w:t>
      </w:r>
      <w:r w:rsidRPr="002F7D6E">
        <w:rPr>
          <w:rFonts w:ascii="Arial" w:hAnsi="Arial" w:cs="Arial"/>
        </w:rPr>
        <w:t xml:space="preserve"> but</w:t>
      </w:r>
      <w:proofErr w:type="gramEnd"/>
      <w:r w:rsidRPr="002F7D6E">
        <w:rPr>
          <w:rFonts w:ascii="Arial" w:hAnsi="Arial" w:cs="Arial"/>
        </w:rPr>
        <w:t xml:space="preserve"> may then be re-elected under clause </w:t>
      </w:r>
      <w:r w:rsidR="00A1269D">
        <w:rPr>
          <w:rFonts w:ascii="Arial" w:hAnsi="Arial" w:cs="Arial"/>
        </w:rPr>
        <w:t>80</w:t>
      </w:r>
      <w:r w:rsidRPr="002F7D6E">
        <w:rPr>
          <w:rFonts w:ascii="Arial" w:hAnsi="Arial" w:cs="Arial"/>
        </w:rPr>
        <w:t xml:space="preserve"> or</w:t>
      </w:r>
      <w:r w:rsidR="00262A3A">
        <w:rPr>
          <w:rFonts w:ascii="Arial" w:hAnsi="Arial" w:cs="Arial"/>
        </w:rPr>
        <w:t xml:space="preserve"> </w:t>
      </w:r>
      <w:r w:rsidR="00A1269D">
        <w:rPr>
          <w:rFonts w:ascii="Arial" w:hAnsi="Arial" w:cs="Arial"/>
        </w:rPr>
        <w:t>81</w:t>
      </w:r>
      <w:r w:rsidRPr="002F7D6E">
        <w:rPr>
          <w:rFonts w:ascii="Arial" w:hAnsi="Arial" w:cs="Arial"/>
        </w:rPr>
        <w:t xml:space="preserve">. </w:t>
      </w:r>
    </w:p>
    <w:p w14:paraId="4F0382F1"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 person elected to any office will automatically cease to hold that </w:t>
      </w:r>
      <w:proofErr w:type="gramStart"/>
      <w:r w:rsidRPr="002F7D6E">
        <w:rPr>
          <w:rFonts w:ascii="Arial" w:hAnsi="Arial" w:cs="Arial"/>
        </w:rPr>
        <w:t>office:</w:t>
      </w:r>
      <w:r w:rsidR="004530AA">
        <w:rPr>
          <w:rFonts w:ascii="Arial" w:hAnsi="Arial" w:cs="Arial"/>
        </w:rPr>
        <w:t>–</w:t>
      </w:r>
      <w:proofErr w:type="gramEnd"/>
    </w:p>
    <w:p w14:paraId="54C329F9" w14:textId="3A8905EA"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if </w:t>
      </w:r>
      <w:r w:rsidR="00E315F6">
        <w:rPr>
          <w:rFonts w:ascii="Arial" w:hAnsi="Arial" w:cs="Arial"/>
        </w:rPr>
        <w:t>they</w:t>
      </w:r>
      <w:r w:rsidRPr="002F7D6E">
        <w:rPr>
          <w:rFonts w:ascii="Arial" w:hAnsi="Arial" w:cs="Arial"/>
        </w:rPr>
        <w:t xml:space="preserve"> cease to be a charity trustee; </w:t>
      </w:r>
      <w:r w:rsidRPr="002F7D6E">
        <w:rPr>
          <w:rFonts w:ascii="Arial" w:hAnsi="Arial" w:cs="Arial"/>
          <w:i/>
          <w:iCs/>
        </w:rPr>
        <w:t>or</w:t>
      </w:r>
      <w:r w:rsidRPr="002F7D6E">
        <w:rPr>
          <w:rFonts w:ascii="Arial" w:hAnsi="Arial" w:cs="Arial"/>
        </w:rPr>
        <w:t xml:space="preserve"> </w:t>
      </w:r>
    </w:p>
    <w:p w14:paraId="5E2E07CD" w14:textId="5AD9AEFB"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if </w:t>
      </w:r>
      <w:r w:rsidR="00E315F6">
        <w:rPr>
          <w:rFonts w:ascii="Arial" w:hAnsi="Arial" w:cs="Arial"/>
        </w:rPr>
        <w:t>they</w:t>
      </w:r>
      <w:r w:rsidRPr="002F7D6E">
        <w:rPr>
          <w:rFonts w:ascii="Arial" w:hAnsi="Arial" w:cs="Arial"/>
        </w:rPr>
        <w:t xml:space="preserve"> give to the organisation a notice of resignation from that office, signed by </w:t>
      </w:r>
      <w:r w:rsidR="005D14D8">
        <w:rPr>
          <w:rFonts w:ascii="Arial" w:hAnsi="Arial" w:cs="Arial"/>
        </w:rPr>
        <w:t>themselves</w:t>
      </w:r>
      <w:r w:rsidRPr="002F7D6E">
        <w:rPr>
          <w:rFonts w:ascii="Arial" w:hAnsi="Arial" w:cs="Arial"/>
        </w:rPr>
        <w:t>.</w:t>
      </w:r>
    </w:p>
    <w:p w14:paraId="26EE3537" w14:textId="77777777" w:rsidR="003A334F" w:rsidRPr="002F7D6E" w:rsidRDefault="003A334F" w:rsidP="002F7D6E">
      <w:pPr>
        <w:pStyle w:val="BurnessNumbering2"/>
        <w:numPr>
          <w:ilvl w:val="0"/>
          <w:numId w:val="0"/>
        </w:numPr>
        <w:ind w:left="709" w:hanging="709"/>
        <w:jc w:val="left"/>
        <w:rPr>
          <w:rFonts w:ascii="Arial" w:hAnsi="Arial" w:cs="Arial"/>
          <w:b/>
          <w:bCs/>
        </w:rPr>
      </w:pPr>
      <w:r w:rsidRPr="002F7D6E">
        <w:rPr>
          <w:rFonts w:ascii="Arial" w:hAnsi="Arial" w:cs="Arial"/>
          <w:b/>
          <w:bCs/>
        </w:rPr>
        <w:t xml:space="preserve">Powers of </w:t>
      </w:r>
      <w:r w:rsidR="00837CEC">
        <w:rPr>
          <w:rFonts w:ascii="Arial" w:hAnsi="Arial" w:cs="Arial"/>
          <w:b/>
          <w:bCs/>
        </w:rPr>
        <w:t>Executive</w:t>
      </w:r>
    </w:p>
    <w:p w14:paraId="1B7C4E7B"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Except where this constitution states otherwise, the organisation (and its assets and operations) will be managed by the </w:t>
      </w:r>
      <w:r w:rsidR="00837CEC">
        <w:rPr>
          <w:rFonts w:ascii="Arial" w:hAnsi="Arial" w:cs="Arial"/>
        </w:rPr>
        <w:t>Executive</w:t>
      </w:r>
      <w:r w:rsidRPr="002F7D6E">
        <w:rPr>
          <w:rFonts w:ascii="Arial" w:hAnsi="Arial" w:cs="Arial"/>
        </w:rPr>
        <w:t xml:space="preserve">; and the </w:t>
      </w:r>
      <w:r w:rsidR="00837CEC">
        <w:rPr>
          <w:rFonts w:ascii="Arial" w:hAnsi="Arial" w:cs="Arial"/>
        </w:rPr>
        <w:t>Executive</w:t>
      </w:r>
      <w:r w:rsidRPr="002F7D6E">
        <w:rPr>
          <w:rFonts w:ascii="Arial" w:hAnsi="Arial" w:cs="Arial"/>
        </w:rPr>
        <w:t xml:space="preserve"> may exercise all the powers of the organisation.</w:t>
      </w:r>
    </w:p>
    <w:p w14:paraId="0ADB93D0"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 meeting of the </w:t>
      </w:r>
      <w:r w:rsidR="00837CEC">
        <w:rPr>
          <w:rFonts w:ascii="Arial" w:hAnsi="Arial" w:cs="Arial"/>
        </w:rPr>
        <w:t>Executive</w:t>
      </w:r>
      <w:r w:rsidRPr="002F7D6E">
        <w:rPr>
          <w:rFonts w:ascii="Arial" w:hAnsi="Arial" w:cs="Arial"/>
        </w:rPr>
        <w:t xml:space="preserve"> at which a quorum is present may exercise all powers exercisable by the </w:t>
      </w:r>
      <w:r w:rsidR="00837CEC">
        <w:rPr>
          <w:rFonts w:ascii="Arial" w:hAnsi="Arial" w:cs="Arial"/>
        </w:rPr>
        <w:t>Executive</w:t>
      </w:r>
      <w:r w:rsidRPr="002F7D6E">
        <w:rPr>
          <w:rFonts w:ascii="Arial" w:hAnsi="Arial" w:cs="Arial"/>
        </w:rPr>
        <w:t>.</w:t>
      </w:r>
    </w:p>
    <w:p w14:paraId="24C23ED9"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members may, by way of a resolution passed in compliance with clause </w:t>
      </w:r>
      <w:r w:rsidR="00262A3A">
        <w:rPr>
          <w:rFonts w:ascii="Arial" w:hAnsi="Arial" w:cs="Arial"/>
        </w:rPr>
        <w:t>5</w:t>
      </w:r>
      <w:r w:rsidR="00A1269D">
        <w:rPr>
          <w:rFonts w:ascii="Arial" w:hAnsi="Arial" w:cs="Arial"/>
        </w:rPr>
        <w:t>5</w:t>
      </w:r>
      <w:r w:rsidRPr="002F7D6E">
        <w:rPr>
          <w:rFonts w:ascii="Arial" w:hAnsi="Arial" w:cs="Arial"/>
        </w:rPr>
        <w:t xml:space="preserve"> (requirement for two-thirds majority), direct the </w:t>
      </w:r>
      <w:r w:rsidR="00837CEC">
        <w:rPr>
          <w:rFonts w:ascii="Arial" w:hAnsi="Arial" w:cs="Arial"/>
        </w:rPr>
        <w:t>Executive</w:t>
      </w:r>
      <w:r w:rsidRPr="002F7D6E">
        <w:rPr>
          <w:rFonts w:ascii="Arial" w:hAnsi="Arial" w:cs="Arial"/>
        </w:rPr>
        <w:t xml:space="preserve"> to take any </w:t>
      </w:r>
      <w:proofErr w:type="gramStart"/>
      <w:r w:rsidRPr="002F7D6E">
        <w:rPr>
          <w:rFonts w:ascii="Arial" w:hAnsi="Arial" w:cs="Arial"/>
        </w:rPr>
        <w:t>particular step</w:t>
      </w:r>
      <w:proofErr w:type="gramEnd"/>
      <w:r w:rsidRPr="002F7D6E">
        <w:rPr>
          <w:rFonts w:ascii="Arial" w:hAnsi="Arial" w:cs="Arial"/>
        </w:rPr>
        <w:t xml:space="preserve"> or direct the </w:t>
      </w:r>
      <w:r w:rsidR="00837CEC">
        <w:rPr>
          <w:rFonts w:ascii="Arial" w:hAnsi="Arial" w:cs="Arial"/>
        </w:rPr>
        <w:t>Executive</w:t>
      </w:r>
      <w:r w:rsidRPr="002F7D6E">
        <w:rPr>
          <w:rFonts w:ascii="Arial" w:hAnsi="Arial" w:cs="Arial"/>
        </w:rPr>
        <w:t xml:space="preserve"> not to take any </w:t>
      </w:r>
      <w:proofErr w:type="gramStart"/>
      <w:r w:rsidRPr="002F7D6E">
        <w:rPr>
          <w:rFonts w:ascii="Arial" w:hAnsi="Arial" w:cs="Arial"/>
        </w:rPr>
        <w:t>particular step</w:t>
      </w:r>
      <w:proofErr w:type="gramEnd"/>
      <w:r w:rsidRPr="002F7D6E">
        <w:rPr>
          <w:rFonts w:ascii="Arial" w:hAnsi="Arial" w:cs="Arial"/>
        </w:rPr>
        <w:t xml:space="preserve">; and the </w:t>
      </w:r>
      <w:r w:rsidR="00837CEC">
        <w:rPr>
          <w:rFonts w:ascii="Arial" w:hAnsi="Arial" w:cs="Arial"/>
        </w:rPr>
        <w:t>Executive</w:t>
      </w:r>
      <w:r w:rsidRPr="002F7D6E">
        <w:rPr>
          <w:rFonts w:ascii="Arial" w:hAnsi="Arial" w:cs="Arial"/>
        </w:rPr>
        <w:t xml:space="preserve"> shall give effect to any such direction accordingly.</w:t>
      </w:r>
    </w:p>
    <w:p w14:paraId="4AF1CBB8"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 xml:space="preserve">Charity trustees </w:t>
      </w:r>
      <w:r w:rsidR="0064103D">
        <w:rPr>
          <w:rFonts w:ascii="Arial" w:hAnsi="Arial" w:cs="Arial"/>
          <w:b/>
          <w:bCs/>
        </w:rPr>
        <w:t>–</w:t>
      </w:r>
      <w:r w:rsidRPr="002F7D6E">
        <w:rPr>
          <w:rFonts w:ascii="Arial" w:hAnsi="Arial" w:cs="Arial"/>
          <w:b/>
          <w:bCs/>
        </w:rPr>
        <w:t xml:space="preserve"> general</w:t>
      </w:r>
      <w:r w:rsidR="0064103D">
        <w:rPr>
          <w:rFonts w:ascii="Arial" w:hAnsi="Arial" w:cs="Arial"/>
          <w:b/>
          <w:bCs/>
        </w:rPr>
        <w:t xml:space="preserve"> </w:t>
      </w:r>
      <w:r w:rsidRPr="002F7D6E">
        <w:rPr>
          <w:rFonts w:ascii="Arial" w:hAnsi="Arial" w:cs="Arial"/>
          <w:b/>
          <w:bCs/>
        </w:rPr>
        <w:t>duties</w:t>
      </w:r>
    </w:p>
    <w:p w14:paraId="39213739" w14:textId="77777777" w:rsidR="003A334F" w:rsidRPr="002F7D6E" w:rsidRDefault="003A334F" w:rsidP="002F7D6E">
      <w:pPr>
        <w:pStyle w:val="BurnessNumbering1"/>
        <w:jc w:val="left"/>
        <w:rPr>
          <w:rFonts w:ascii="Arial" w:hAnsi="Arial" w:cs="Arial"/>
        </w:rPr>
      </w:pPr>
      <w:bookmarkStart w:id="36" w:name="ClauseRef39"/>
      <w:r w:rsidRPr="002F7D6E">
        <w:rPr>
          <w:rFonts w:ascii="Arial" w:hAnsi="Arial" w:cs="Arial"/>
        </w:rPr>
        <w:t xml:space="preserve">Each of the charity trustees has a duty, in exercising functions as a charity trustee, to act in the interests of the organisation; and, in particular, </w:t>
      </w:r>
      <w:proofErr w:type="gramStart"/>
      <w:r w:rsidRPr="002F7D6E">
        <w:rPr>
          <w:rFonts w:ascii="Arial" w:hAnsi="Arial" w:cs="Arial"/>
        </w:rPr>
        <w:t>must:</w:t>
      </w:r>
      <w:r w:rsidR="004530AA">
        <w:rPr>
          <w:rFonts w:ascii="Arial" w:hAnsi="Arial" w:cs="Arial"/>
        </w:rPr>
        <w:t>–</w:t>
      </w:r>
      <w:proofErr w:type="gramEnd"/>
    </w:p>
    <w:bookmarkEnd w:id="36"/>
    <w:p w14:paraId="4A505654"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seek, in good faith, to ensure that the organisation acts in a manner which is in accordance with its </w:t>
      </w:r>
      <w:proofErr w:type="gramStart"/>
      <w:r w:rsidRPr="002F7D6E">
        <w:rPr>
          <w:rFonts w:ascii="Arial" w:hAnsi="Arial" w:cs="Arial"/>
        </w:rPr>
        <w:t>purposes;</w:t>
      </w:r>
      <w:proofErr w:type="gramEnd"/>
    </w:p>
    <w:p w14:paraId="070CBF71"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act with the care and diligence which it is reasonable to expect of a person who is managing the affairs of another </w:t>
      </w:r>
      <w:proofErr w:type="gramStart"/>
      <w:r w:rsidRPr="002F7D6E">
        <w:rPr>
          <w:rFonts w:ascii="Arial" w:hAnsi="Arial" w:cs="Arial"/>
        </w:rPr>
        <w:t>person;</w:t>
      </w:r>
      <w:proofErr w:type="gramEnd"/>
    </w:p>
    <w:p w14:paraId="0F190D3F"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in circumstances giving rise to the possibility of a conflict of interest between the organisation and any other party:</w:t>
      </w:r>
    </w:p>
    <w:p w14:paraId="4F1DF065" w14:textId="77777777"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put the interests of the organisation before that of the other </w:t>
      </w:r>
      <w:proofErr w:type="gramStart"/>
      <w:r w:rsidRPr="002F7D6E">
        <w:rPr>
          <w:rFonts w:ascii="Arial" w:hAnsi="Arial" w:cs="Arial"/>
        </w:rPr>
        <w:t>party;</w:t>
      </w:r>
      <w:proofErr w:type="gramEnd"/>
    </w:p>
    <w:p w14:paraId="4A9C299C" w14:textId="785F5216" w:rsidR="003A334F" w:rsidRPr="002F7D6E" w:rsidRDefault="003A334F" w:rsidP="002F7D6E">
      <w:pPr>
        <w:pStyle w:val="BurnessNumbering3"/>
        <w:tabs>
          <w:tab w:val="num" w:pos="2160"/>
        </w:tabs>
        <w:ind w:left="2160"/>
        <w:jc w:val="left"/>
        <w:rPr>
          <w:rFonts w:ascii="Arial" w:hAnsi="Arial" w:cs="Arial"/>
        </w:rPr>
      </w:pPr>
      <w:r w:rsidRPr="002F7D6E">
        <w:rPr>
          <w:rFonts w:ascii="Arial" w:hAnsi="Arial" w:cs="Arial"/>
        </w:rPr>
        <w:t xml:space="preserve">where any other duty prevents </w:t>
      </w:r>
      <w:r w:rsidR="002C418B">
        <w:rPr>
          <w:rFonts w:ascii="Arial" w:hAnsi="Arial" w:cs="Arial"/>
        </w:rPr>
        <w:t>them</w:t>
      </w:r>
      <w:r w:rsidRPr="002F7D6E">
        <w:rPr>
          <w:rFonts w:ascii="Arial" w:hAnsi="Arial" w:cs="Arial"/>
        </w:rPr>
        <w:t xml:space="preserve"> from doing so, disclose the conflicting interest to the organisation and refrain from participating in any deliberation or decision </w:t>
      </w:r>
      <w:r w:rsidRPr="002F7D6E">
        <w:rPr>
          <w:rFonts w:ascii="Arial" w:hAnsi="Arial" w:cs="Arial"/>
        </w:rPr>
        <w:lastRenderedPageBreak/>
        <w:t xml:space="preserve">of the other charity trustees </w:t>
      </w:r>
      <w:proofErr w:type="gramStart"/>
      <w:r w:rsidRPr="002F7D6E">
        <w:rPr>
          <w:rFonts w:ascii="Arial" w:hAnsi="Arial" w:cs="Arial"/>
        </w:rPr>
        <w:t>with regard to</w:t>
      </w:r>
      <w:proofErr w:type="gramEnd"/>
      <w:r w:rsidRPr="002F7D6E">
        <w:rPr>
          <w:rFonts w:ascii="Arial" w:hAnsi="Arial" w:cs="Arial"/>
        </w:rPr>
        <w:t xml:space="preserve"> the matter in </w:t>
      </w:r>
      <w:proofErr w:type="gramStart"/>
      <w:r w:rsidRPr="002F7D6E">
        <w:rPr>
          <w:rFonts w:ascii="Arial" w:hAnsi="Arial" w:cs="Arial"/>
        </w:rPr>
        <w:t>question;</w:t>
      </w:r>
      <w:proofErr w:type="gramEnd"/>
    </w:p>
    <w:p w14:paraId="63F5141F"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ensure that the organisation complies with any direction, requirement, notice or duty imposed under or by virtue of the Charities and Trustee Investment (Scotland) Act 2005.</w:t>
      </w:r>
    </w:p>
    <w:p w14:paraId="4C11C9EB"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In addition to the duties outlined in clause </w:t>
      </w:r>
      <w:r w:rsidR="00262A3A">
        <w:rPr>
          <w:rFonts w:ascii="Arial" w:hAnsi="Arial" w:cs="Arial"/>
        </w:rPr>
        <w:t>8</w:t>
      </w:r>
      <w:r w:rsidR="009654FB">
        <w:rPr>
          <w:rFonts w:ascii="Arial" w:hAnsi="Arial" w:cs="Arial"/>
        </w:rPr>
        <w:t>7</w:t>
      </w:r>
      <w:r w:rsidRPr="002F7D6E">
        <w:rPr>
          <w:rFonts w:ascii="Arial" w:hAnsi="Arial" w:cs="Arial"/>
        </w:rPr>
        <w:t xml:space="preserve">, </w:t>
      </w:r>
      <w:proofErr w:type="gramStart"/>
      <w:r w:rsidRPr="002F7D6E">
        <w:rPr>
          <w:rFonts w:ascii="Arial" w:hAnsi="Arial" w:cs="Arial"/>
        </w:rPr>
        <w:t>all of</w:t>
      </w:r>
      <w:proofErr w:type="gramEnd"/>
      <w:r w:rsidRPr="002F7D6E">
        <w:rPr>
          <w:rFonts w:ascii="Arial" w:hAnsi="Arial" w:cs="Arial"/>
        </w:rPr>
        <w:t xml:space="preserve"> the charity trustees must take such steps as are reasonably practicable for the purpose of </w:t>
      </w:r>
      <w:proofErr w:type="gramStart"/>
      <w:r w:rsidRPr="002F7D6E">
        <w:rPr>
          <w:rFonts w:ascii="Arial" w:hAnsi="Arial" w:cs="Arial"/>
        </w:rPr>
        <w:t>ensuring:</w:t>
      </w:r>
      <w:r w:rsidR="004530AA">
        <w:rPr>
          <w:rFonts w:ascii="Arial" w:hAnsi="Arial" w:cs="Arial"/>
        </w:rPr>
        <w:t>–</w:t>
      </w:r>
      <w:proofErr w:type="gramEnd"/>
    </w:p>
    <w:p w14:paraId="617C2259"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that any breach of any of those duties by a charity trustee is corrected by the charity trustee concerned and not repeated; and</w:t>
      </w:r>
    </w:p>
    <w:p w14:paraId="723E9256"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that any trustee who has been in serious and persistent breach of those duties is removed as a trustee.</w:t>
      </w:r>
    </w:p>
    <w:p w14:paraId="6580DD8F" w14:textId="60475A7B" w:rsidR="003A334F" w:rsidRPr="002F7D6E" w:rsidRDefault="003A334F" w:rsidP="002F7D6E">
      <w:pPr>
        <w:pStyle w:val="BurnessNumbering1"/>
        <w:jc w:val="left"/>
        <w:rPr>
          <w:rFonts w:ascii="Arial" w:hAnsi="Arial" w:cs="Arial"/>
        </w:rPr>
      </w:pPr>
      <w:r w:rsidRPr="002F7D6E">
        <w:rPr>
          <w:rFonts w:ascii="Arial" w:hAnsi="Arial" w:cs="Arial"/>
        </w:rPr>
        <w:t xml:space="preserve">Provided </w:t>
      </w:r>
      <w:r w:rsidR="00E315F6">
        <w:rPr>
          <w:rFonts w:ascii="Arial" w:hAnsi="Arial" w:cs="Arial"/>
        </w:rPr>
        <w:t>they</w:t>
      </w:r>
      <w:r w:rsidRPr="002F7D6E">
        <w:rPr>
          <w:rFonts w:ascii="Arial" w:hAnsi="Arial" w:cs="Arial"/>
        </w:rPr>
        <w:t xml:space="preserve"> ha</w:t>
      </w:r>
      <w:r w:rsidR="00A12AD9">
        <w:rPr>
          <w:rFonts w:ascii="Arial" w:hAnsi="Arial" w:cs="Arial"/>
        </w:rPr>
        <w:t>ve</w:t>
      </w:r>
      <w:r w:rsidRPr="002F7D6E">
        <w:rPr>
          <w:rFonts w:ascii="Arial" w:hAnsi="Arial" w:cs="Arial"/>
        </w:rPr>
        <w:t xml:space="preserve"> declared </w:t>
      </w:r>
      <w:r w:rsidR="00A12AD9">
        <w:rPr>
          <w:rFonts w:ascii="Arial" w:hAnsi="Arial" w:cs="Arial"/>
        </w:rPr>
        <w:t>their</w:t>
      </w:r>
      <w:r w:rsidRPr="002F7D6E">
        <w:rPr>
          <w:rFonts w:ascii="Arial" w:hAnsi="Arial" w:cs="Arial"/>
        </w:rPr>
        <w:t xml:space="preserve"> interest </w:t>
      </w:r>
      <w:r w:rsidR="004530AA">
        <w:rPr>
          <w:rFonts w:ascii="Arial" w:hAnsi="Arial" w:cs="Arial"/>
        </w:rPr>
        <w:t>–</w:t>
      </w:r>
      <w:r w:rsidRPr="002F7D6E">
        <w:rPr>
          <w:rFonts w:ascii="Arial" w:hAnsi="Arial" w:cs="Arial"/>
        </w:rPr>
        <w:t xml:space="preserve"> and</w:t>
      </w:r>
      <w:r w:rsidR="004530AA">
        <w:rPr>
          <w:rFonts w:ascii="Arial" w:hAnsi="Arial" w:cs="Arial"/>
        </w:rPr>
        <w:t xml:space="preserve"> </w:t>
      </w:r>
      <w:r w:rsidRPr="002F7D6E">
        <w:rPr>
          <w:rFonts w:ascii="Arial" w:hAnsi="Arial" w:cs="Arial"/>
        </w:rPr>
        <w:t>ha</w:t>
      </w:r>
      <w:r w:rsidR="00A12AD9">
        <w:rPr>
          <w:rFonts w:ascii="Arial" w:hAnsi="Arial" w:cs="Arial"/>
        </w:rPr>
        <w:t>ve</w:t>
      </w:r>
      <w:r w:rsidRPr="002F7D6E">
        <w:rPr>
          <w:rFonts w:ascii="Arial" w:hAnsi="Arial" w:cs="Arial"/>
        </w:rPr>
        <w:t xml:space="preserve"> not voted on the question of whether or not the organisation should enter into the arrangement </w:t>
      </w:r>
      <w:r w:rsidR="004530AA">
        <w:rPr>
          <w:rFonts w:ascii="Arial" w:hAnsi="Arial" w:cs="Arial"/>
        </w:rPr>
        <w:t>–</w:t>
      </w:r>
      <w:r w:rsidRPr="002F7D6E">
        <w:rPr>
          <w:rFonts w:ascii="Arial" w:hAnsi="Arial" w:cs="Arial"/>
        </w:rPr>
        <w:t xml:space="preserve"> a</w:t>
      </w:r>
      <w:r w:rsidR="004530AA">
        <w:rPr>
          <w:rFonts w:ascii="Arial" w:hAnsi="Arial" w:cs="Arial"/>
        </w:rPr>
        <w:t xml:space="preserve"> </w:t>
      </w:r>
      <w:r w:rsidRPr="002F7D6E">
        <w:rPr>
          <w:rFonts w:ascii="Arial" w:hAnsi="Arial" w:cs="Arial"/>
        </w:rPr>
        <w:t xml:space="preserve">charity trustee will not be debarred from entering into an arrangement with the organisation in which </w:t>
      </w:r>
      <w:r w:rsidR="00E315F6">
        <w:rPr>
          <w:rFonts w:ascii="Arial" w:hAnsi="Arial" w:cs="Arial"/>
        </w:rPr>
        <w:t xml:space="preserve">they </w:t>
      </w:r>
      <w:r w:rsidRPr="002F7D6E">
        <w:rPr>
          <w:rFonts w:ascii="Arial" w:hAnsi="Arial" w:cs="Arial"/>
        </w:rPr>
        <w:t>ha</w:t>
      </w:r>
      <w:r w:rsidR="00A12AD9">
        <w:rPr>
          <w:rFonts w:ascii="Arial" w:hAnsi="Arial" w:cs="Arial"/>
        </w:rPr>
        <w:t>ve</w:t>
      </w:r>
      <w:r w:rsidRPr="002F7D6E">
        <w:rPr>
          <w:rFonts w:ascii="Arial" w:hAnsi="Arial" w:cs="Arial"/>
        </w:rPr>
        <w:t xml:space="preserve"> a personal interest; and (subject to clause </w:t>
      </w:r>
      <w:r w:rsidR="009654FB">
        <w:rPr>
          <w:rFonts w:ascii="Arial" w:hAnsi="Arial" w:cs="Arial"/>
        </w:rPr>
        <w:t>90</w:t>
      </w:r>
      <w:r w:rsidRPr="002F7D6E">
        <w:rPr>
          <w:rFonts w:ascii="Arial" w:hAnsi="Arial" w:cs="Arial"/>
        </w:rPr>
        <w:t xml:space="preserve"> and to the provisions relating to remuneration for services contained in the Charities and Trustee Investment (Scotland) Act 2005), </w:t>
      </w:r>
      <w:r w:rsidR="00E315F6">
        <w:rPr>
          <w:rFonts w:ascii="Arial" w:hAnsi="Arial" w:cs="Arial"/>
        </w:rPr>
        <w:t>they</w:t>
      </w:r>
      <w:r w:rsidRPr="002F7D6E">
        <w:rPr>
          <w:rFonts w:ascii="Arial" w:hAnsi="Arial" w:cs="Arial"/>
        </w:rPr>
        <w:t xml:space="preserve"> may retain any personal benefit which arises from that arrangement.</w:t>
      </w:r>
    </w:p>
    <w:p w14:paraId="1BC09B95" w14:textId="7DCCC428" w:rsidR="003A334F" w:rsidRPr="002F7D6E" w:rsidRDefault="003A334F" w:rsidP="002F7D6E">
      <w:pPr>
        <w:pStyle w:val="BurnessNumbering1"/>
        <w:jc w:val="left"/>
        <w:rPr>
          <w:rFonts w:ascii="Arial" w:hAnsi="Arial" w:cs="Arial"/>
        </w:rPr>
      </w:pPr>
      <w:bookmarkStart w:id="37" w:name="ClauseRef40"/>
      <w:r w:rsidRPr="002F7D6E">
        <w:rPr>
          <w:rFonts w:ascii="Arial" w:hAnsi="Arial" w:cs="Arial"/>
        </w:rPr>
        <w:t xml:space="preserve">No charity trustee may serve as an employee (full time or part time) of the organisation; and no charity trustee may be given any remuneration by the organisation for carrying out </w:t>
      </w:r>
      <w:r w:rsidR="00D416C7">
        <w:rPr>
          <w:rFonts w:ascii="Arial" w:hAnsi="Arial" w:cs="Arial"/>
        </w:rPr>
        <w:t>their</w:t>
      </w:r>
      <w:r w:rsidRPr="002F7D6E">
        <w:rPr>
          <w:rFonts w:ascii="Arial" w:hAnsi="Arial" w:cs="Arial"/>
        </w:rPr>
        <w:t xml:space="preserve"> duties as a charity trustee. </w:t>
      </w:r>
    </w:p>
    <w:bookmarkEnd w:id="37"/>
    <w:p w14:paraId="471D546E" w14:textId="77777777" w:rsidR="003A334F" w:rsidRPr="002F7D6E" w:rsidRDefault="003A334F" w:rsidP="002F7D6E">
      <w:pPr>
        <w:pStyle w:val="BurnessNumbering1"/>
        <w:jc w:val="left"/>
        <w:rPr>
          <w:rFonts w:ascii="Arial" w:hAnsi="Arial" w:cs="Arial"/>
        </w:rPr>
      </w:pPr>
      <w:r w:rsidRPr="002F7D6E">
        <w:rPr>
          <w:rFonts w:ascii="Arial" w:hAnsi="Arial" w:cs="Arial"/>
        </w:rPr>
        <w:t>The charity trustees may be paid all travelling and other expenses reasonably incurred by them in connection with carrying out their duties; this may include expenses relating to their attendance at meetings.</w:t>
      </w:r>
    </w:p>
    <w:p w14:paraId="4B3CEDBB"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Code of conduct for charity trustees</w:t>
      </w:r>
    </w:p>
    <w:p w14:paraId="7B78FCBE" w14:textId="77777777" w:rsidR="003A334F" w:rsidRPr="002F7D6E" w:rsidRDefault="003A334F" w:rsidP="002F7D6E">
      <w:pPr>
        <w:pStyle w:val="BurnessNumbering1"/>
        <w:jc w:val="left"/>
        <w:rPr>
          <w:rFonts w:ascii="Arial" w:hAnsi="Arial" w:cs="Arial"/>
        </w:rPr>
      </w:pPr>
      <w:bookmarkStart w:id="38" w:name="ClauseRef33"/>
      <w:bookmarkStart w:id="39" w:name="ClauseRef41"/>
      <w:r w:rsidRPr="002F7D6E">
        <w:rPr>
          <w:rFonts w:ascii="Arial" w:hAnsi="Arial" w:cs="Arial"/>
        </w:rPr>
        <w:t xml:space="preserve">Each of the charity trustees shall comply with the code of conduct (incorporating detailed rules on conflict of interest) prescribed by the </w:t>
      </w:r>
      <w:r w:rsidR="00837CEC">
        <w:rPr>
          <w:rFonts w:ascii="Arial" w:hAnsi="Arial" w:cs="Arial"/>
        </w:rPr>
        <w:t>Executive</w:t>
      </w:r>
      <w:r w:rsidRPr="002F7D6E">
        <w:rPr>
          <w:rFonts w:ascii="Arial" w:hAnsi="Arial" w:cs="Arial"/>
        </w:rPr>
        <w:t xml:space="preserve"> from time to time.</w:t>
      </w:r>
    </w:p>
    <w:p w14:paraId="6B84EEBF" w14:textId="77777777" w:rsidR="002D06AA" w:rsidRDefault="003A334F" w:rsidP="009D1731">
      <w:pPr>
        <w:pStyle w:val="BurnessNumbering1"/>
        <w:numPr>
          <w:ilvl w:val="0"/>
          <w:numId w:val="0"/>
        </w:numPr>
        <w:jc w:val="left"/>
        <w:rPr>
          <w:rFonts w:ascii="Arial" w:hAnsi="Arial" w:cs="Arial"/>
        </w:rPr>
      </w:pPr>
      <w:bookmarkStart w:id="40" w:name="ClauseRef8"/>
      <w:bookmarkEnd w:id="38"/>
      <w:bookmarkEnd w:id="39"/>
      <w:r w:rsidRPr="002D06AA">
        <w:rPr>
          <w:rFonts w:ascii="Arial" w:hAnsi="Arial" w:cs="Arial"/>
        </w:rPr>
        <w:t xml:space="preserve">The code of conduct referred to in clause </w:t>
      </w:r>
      <w:r w:rsidR="009654FB" w:rsidRPr="002D06AA">
        <w:rPr>
          <w:rFonts w:ascii="Arial" w:hAnsi="Arial" w:cs="Arial"/>
        </w:rPr>
        <w:t>92</w:t>
      </w:r>
      <w:r w:rsidRPr="002D06AA">
        <w:rPr>
          <w:rFonts w:ascii="Arial" w:hAnsi="Arial" w:cs="Arial"/>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r w:rsidR="002D06AA" w:rsidRPr="002D06AA">
        <w:rPr>
          <w:rFonts w:ascii="Arial" w:hAnsi="Arial" w:cs="Arial"/>
        </w:rPr>
        <w:t>.</w:t>
      </w:r>
      <w:bookmarkEnd w:id="40"/>
    </w:p>
    <w:p w14:paraId="65C7FA9D" w14:textId="77777777" w:rsidR="002D06AA" w:rsidRDefault="002D06AA" w:rsidP="009D1731">
      <w:pPr>
        <w:pStyle w:val="BurnessNumbering1"/>
        <w:numPr>
          <w:ilvl w:val="0"/>
          <w:numId w:val="0"/>
        </w:numPr>
        <w:jc w:val="left"/>
        <w:rPr>
          <w:rFonts w:ascii="Arial" w:hAnsi="Arial" w:cs="Arial"/>
        </w:rPr>
      </w:pPr>
    </w:p>
    <w:p w14:paraId="43E64229" w14:textId="77777777" w:rsidR="003A334F" w:rsidRPr="002D06AA" w:rsidRDefault="003A334F" w:rsidP="009D1731">
      <w:pPr>
        <w:pStyle w:val="BurnessNumbering1"/>
        <w:numPr>
          <w:ilvl w:val="0"/>
          <w:numId w:val="0"/>
        </w:numPr>
        <w:jc w:val="left"/>
        <w:rPr>
          <w:rFonts w:ascii="Arial" w:hAnsi="Arial" w:cs="Arial"/>
          <w:b/>
          <w:bCs/>
        </w:rPr>
      </w:pPr>
      <w:r w:rsidRPr="002D06AA">
        <w:rPr>
          <w:rFonts w:ascii="Arial" w:hAnsi="Arial" w:cs="Arial"/>
          <w:b/>
          <w:bCs/>
        </w:rPr>
        <w:t>DECISION-MAKING BY THE CHARITY TRUSTEES</w:t>
      </w:r>
    </w:p>
    <w:p w14:paraId="7384F2A9" w14:textId="77777777" w:rsidR="003A334F" w:rsidRPr="002F7D6E" w:rsidRDefault="003A334F" w:rsidP="002F7D6E">
      <w:pPr>
        <w:pStyle w:val="BurnessNumbering1"/>
        <w:numPr>
          <w:ilvl w:val="0"/>
          <w:numId w:val="0"/>
        </w:numPr>
        <w:jc w:val="left"/>
        <w:rPr>
          <w:rFonts w:ascii="Arial" w:hAnsi="Arial" w:cs="Arial"/>
        </w:rPr>
      </w:pPr>
      <w:r w:rsidRPr="002F7D6E">
        <w:rPr>
          <w:rFonts w:ascii="Arial" w:hAnsi="Arial" w:cs="Arial"/>
          <w:b/>
          <w:bCs/>
        </w:rPr>
        <w:lastRenderedPageBreak/>
        <w:t xml:space="preserve">Notice of </w:t>
      </w:r>
      <w:r w:rsidR="00837CEC">
        <w:rPr>
          <w:rFonts w:ascii="Arial" w:hAnsi="Arial" w:cs="Arial"/>
          <w:b/>
          <w:bCs/>
        </w:rPr>
        <w:t>Executive</w:t>
      </w:r>
      <w:r w:rsidRPr="002F7D6E">
        <w:rPr>
          <w:rFonts w:ascii="Arial" w:hAnsi="Arial" w:cs="Arial"/>
          <w:b/>
          <w:bCs/>
        </w:rPr>
        <w:t xml:space="preserve"> meetings</w:t>
      </w:r>
    </w:p>
    <w:p w14:paraId="4E5E4072" w14:textId="77777777" w:rsidR="003A334F" w:rsidRPr="002F7D6E" w:rsidRDefault="003A334F" w:rsidP="002F7D6E">
      <w:pPr>
        <w:pStyle w:val="BurnessNumbering1"/>
        <w:jc w:val="left"/>
        <w:rPr>
          <w:rFonts w:ascii="Arial" w:hAnsi="Arial" w:cs="Arial"/>
        </w:rPr>
      </w:pPr>
      <w:bookmarkStart w:id="41" w:name="ClauseRef9"/>
      <w:r w:rsidRPr="002F7D6E">
        <w:rPr>
          <w:rFonts w:ascii="Arial" w:hAnsi="Arial" w:cs="Arial"/>
        </w:rPr>
        <w:t xml:space="preserve">Any </w:t>
      </w:r>
      <w:r w:rsidR="00E434C0">
        <w:rPr>
          <w:rFonts w:ascii="Arial" w:hAnsi="Arial" w:cs="Arial"/>
        </w:rPr>
        <w:t xml:space="preserve">two (or more) </w:t>
      </w:r>
      <w:r w:rsidRPr="002F7D6E">
        <w:rPr>
          <w:rFonts w:ascii="Arial" w:hAnsi="Arial" w:cs="Arial"/>
        </w:rPr>
        <w:t>charity trustee</w:t>
      </w:r>
      <w:r w:rsidR="00E434C0">
        <w:rPr>
          <w:rFonts w:ascii="Arial" w:hAnsi="Arial" w:cs="Arial"/>
        </w:rPr>
        <w:t>s</w:t>
      </w:r>
      <w:r w:rsidRPr="002F7D6E">
        <w:rPr>
          <w:rFonts w:ascii="Arial" w:hAnsi="Arial" w:cs="Arial"/>
        </w:rPr>
        <w:t xml:space="preserve"> may call a meeting of the </w:t>
      </w:r>
      <w:r w:rsidR="00837CEC">
        <w:rPr>
          <w:rFonts w:ascii="Arial" w:hAnsi="Arial" w:cs="Arial"/>
        </w:rPr>
        <w:t>Executive</w:t>
      </w:r>
      <w:r w:rsidRPr="002F7D6E">
        <w:rPr>
          <w:rFonts w:ascii="Arial" w:hAnsi="Arial" w:cs="Arial"/>
        </w:rPr>
        <w:t xml:space="preserve"> </w:t>
      </w:r>
      <w:r w:rsidRPr="002F7D6E">
        <w:rPr>
          <w:rFonts w:ascii="Arial" w:hAnsi="Arial" w:cs="Arial"/>
          <w:i/>
          <w:iCs/>
        </w:rPr>
        <w:t>or</w:t>
      </w:r>
      <w:r w:rsidRPr="002F7D6E">
        <w:rPr>
          <w:rFonts w:ascii="Arial" w:hAnsi="Arial" w:cs="Arial"/>
        </w:rPr>
        <w:t xml:space="preserve"> ask the secretary to call a meeting of the </w:t>
      </w:r>
      <w:r w:rsidR="00837CEC">
        <w:rPr>
          <w:rFonts w:ascii="Arial" w:hAnsi="Arial" w:cs="Arial"/>
        </w:rPr>
        <w:t>Executive</w:t>
      </w:r>
      <w:r w:rsidRPr="002F7D6E">
        <w:rPr>
          <w:rFonts w:ascii="Arial" w:hAnsi="Arial" w:cs="Arial"/>
        </w:rPr>
        <w:t>.</w:t>
      </w:r>
    </w:p>
    <w:bookmarkEnd w:id="41"/>
    <w:p w14:paraId="10DB236B"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At least </w:t>
      </w:r>
      <w:r w:rsidR="00E434C0">
        <w:rPr>
          <w:rFonts w:ascii="Arial" w:hAnsi="Arial" w:cs="Arial"/>
        </w:rPr>
        <w:t>14</w:t>
      </w:r>
      <w:r w:rsidRPr="002F7D6E">
        <w:rPr>
          <w:rFonts w:ascii="Arial" w:hAnsi="Arial" w:cs="Arial"/>
        </w:rPr>
        <w:t xml:space="preserve"> days' notice must be given of each </w:t>
      </w:r>
      <w:r w:rsidR="00837CEC">
        <w:rPr>
          <w:rFonts w:ascii="Arial" w:hAnsi="Arial" w:cs="Arial"/>
        </w:rPr>
        <w:t>Executive</w:t>
      </w:r>
      <w:r w:rsidRPr="002F7D6E">
        <w:rPr>
          <w:rFonts w:ascii="Arial" w:hAnsi="Arial" w:cs="Arial"/>
        </w:rPr>
        <w:t xml:space="preserve"> meeting, unless (in the opinion of the person calling the meeting) there is a degree of urgency which makes that inappropriate.</w:t>
      </w:r>
    </w:p>
    <w:p w14:paraId="41EA76B8"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 xml:space="preserve">Procedure at </w:t>
      </w:r>
      <w:r w:rsidR="00837CEC">
        <w:rPr>
          <w:rFonts w:ascii="Arial" w:hAnsi="Arial" w:cs="Arial"/>
          <w:b/>
          <w:bCs/>
        </w:rPr>
        <w:t>Executive</w:t>
      </w:r>
      <w:r w:rsidRPr="002F7D6E">
        <w:rPr>
          <w:rFonts w:ascii="Arial" w:hAnsi="Arial" w:cs="Arial"/>
          <w:b/>
          <w:bCs/>
        </w:rPr>
        <w:t xml:space="preserve"> meetings</w:t>
      </w:r>
    </w:p>
    <w:p w14:paraId="5AD9492F" w14:textId="2026DC80" w:rsidR="003A334F" w:rsidRPr="002F7D6E" w:rsidRDefault="003A334F" w:rsidP="002F7D6E">
      <w:pPr>
        <w:pStyle w:val="BurnessNumbering1"/>
        <w:jc w:val="left"/>
        <w:rPr>
          <w:rFonts w:ascii="Arial" w:hAnsi="Arial" w:cs="Arial"/>
        </w:rPr>
      </w:pPr>
      <w:bookmarkStart w:id="42" w:name="ClauseRef42"/>
      <w:r w:rsidRPr="002F7D6E">
        <w:rPr>
          <w:rFonts w:ascii="Arial" w:hAnsi="Arial" w:cs="Arial"/>
        </w:rPr>
        <w:t>No valid decisions can be taken at a</w:t>
      </w:r>
      <w:r w:rsidR="00000B6E">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unless a quorum is present; the quorum for </w:t>
      </w:r>
      <w:r w:rsidR="00837CEC">
        <w:rPr>
          <w:rFonts w:ascii="Arial" w:hAnsi="Arial" w:cs="Arial"/>
        </w:rPr>
        <w:t>Executive</w:t>
      </w:r>
      <w:r w:rsidRPr="002F7D6E">
        <w:rPr>
          <w:rFonts w:ascii="Arial" w:hAnsi="Arial" w:cs="Arial"/>
        </w:rPr>
        <w:t xml:space="preserve"> meetings is </w:t>
      </w:r>
      <w:r w:rsidR="00B541C9">
        <w:rPr>
          <w:rFonts w:ascii="Arial" w:hAnsi="Arial" w:cs="Arial"/>
        </w:rPr>
        <w:t>5</w:t>
      </w:r>
      <w:r w:rsidRPr="002F7D6E">
        <w:rPr>
          <w:rFonts w:ascii="Arial" w:hAnsi="Arial" w:cs="Arial"/>
        </w:rPr>
        <w:t xml:space="preserve"> charity trustees, present in person</w:t>
      </w:r>
      <w:r w:rsidR="008B2698">
        <w:rPr>
          <w:rFonts w:ascii="Arial" w:hAnsi="Arial" w:cs="Arial"/>
        </w:rPr>
        <w:t xml:space="preserve"> or virtually</w:t>
      </w:r>
      <w:r w:rsidRPr="002F7D6E">
        <w:rPr>
          <w:rFonts w:ascii="Arial" w:hAnsi="Arial" w:cs="Arial"/>
        </w:rPr>
        <w:t>.</w:t>
      </w:r>
    </w:p>
    <w:bookmarkEnd w:id="42"/>
    <w:p w14:paraId="5CD96FD5" w14:textId="77777777" w:rsidR="003A334F" w:rsidRPr="002F7D6E" w:rsidRDefault="003A334F" w:rsidP="002F7D6E">
      <w:pPr>
        <w:pStyle w:val="BurnessNumbering1"/>
        <w:jc w:val="left"/>
        <w:rPr>
          <w:rFonts w:ascii="Arial" w:hAnsi="Arial" w:cs="Arial"/>
        </w:rPr>
      </w:pPr>
      <w:r w:rsidRPr="002F7D6E">
        <w:rPr>
          <w:rFonts w:ascii="Arial" w:hAnsi="Arial" w:cs="Arial"/>
        </w:rPr>
        <w:t>If at any time the number of charity trustees in office falls below the number stated as the quorum in clause</w:t>
      </w:r>
      <w:r w:rsidR="00995FA1">
        <w:rPr>
          <w:rFonts w:ascii="Arial" w:hAnsi="Arial" w:cs="Arial"/>
        </w:rPr>
        <w:t xml:space="preserve"> </w:t>
      </w:r>
      <w:r w:rsidR="009654FB">
        <w:rPr>
          <w:rFonts w:ascii="Arial" w:hAnsi="Arial" w:cs="Arial"/>
        </w:rPr>
        <w:t>96</w:t>
      </w:r>
      <w:r w:rsidRPr="002F7D6E">
        <w:rPr>
          <w:rFonts w:ascii="Arial" w:hAnsi="Arial" w:cs="Arial"/>
        </w:rPr>
        <w:t xml:space="preserve">, the remaining charity trustee(s) will have power to fill the vacancies or call a members' meeting </w:t>
      </w:r>
      <w:r w:rsidR="0064103D">
        <w:rPr>
          <w:rFonts w:ascii="Arial" w:hAnsi="Arial" w:cs="Arial"/>
        </w:rPr>
        <w:t>–</w:t>
      </w:r>
      <w:r w:rsidRPr="002F7D6E">
        <w:rPr>
          <w:rFonts w:ascii="Arial" w:hAnsi="Arial" w:cs="Arial"/>
        </w:rPr>
        <w:t xml:space="preserve"> but</w:t>
      </w:r>
      <w:r w:rsidR="0064103D">
        <w:rPr>
          <w:rFonts w:ascii="Arial" w:hAnsi="Arial" w:cs="Arial"/>
        </w:rPr>
        <w:t xml:space="preserve"> </w:t>
      </w:r>
      <w:r w:rsidRPr="002F7D6E">
        <w:rPr>
          <w:rFonts w:ascii="Arial" w:hAnsi="Arial" w:cs="Arial"/>
        </w:rPr>
        <w:t>will not be able to take any other valid decisions.</w:t>
      </w:r>
    </w:p>
    <w:p w14:paraId="1CA41D77"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chair of the organisation should act as chairperson of each </w:t>
      </w:r>
      <w:r w:rsidR="00837CEC">
        <w:rPr>
          <w:rFonts w:ascii="Arial" w:hAnsi="Arial" w:cs="Arial"/>
        </w:rPr>
        <w:t>Executive</w:t>
      </w:r>
      <w:r w:rsidRPr="002F7D6E">
        <w:rPr>
          <w:rFonts w:ascii="Arial" w:hAnsi="Arial" w:cs="Arial"/>
        </w:rPr>
        <w:t xml:space="preserve"> meeting.</w:t>
      </w:r>
    </w:p>
    <w:p w14:paraId="5F0B24F6" w14:textId="5DA27886" w:rsidR="003A334F" w:rsidRPr="002F7D6E" w:rsidRDefault="003A334F" w:rsidP="002F7D6E">
      <w:pPr>
        <w:pStyle w:val="BurnessNumbering1"/>
        <w:jc w:val="left"/>
        <w:rPr>
          <w:rFonts w:ascii="Arial" w:hAnsi="Arial" w:cs="Arial"/>
        </w:rPr>
      </w:pPr>
      <w:r w:rsidRPr="002F7D6E">
        <w:rPr>
          <w:rFonts w:ascii="Arial" w:hAnsi="Arial" w:cs="Arial"/>
        </w:rPr>
        <w:t>If the chair is not present</w:t>
      </w:r>
      <w:r w:rsidR="008B2698">
        <w:rPr>
          <w:rFonts w:ascii="Arial" w:hAnsi="Arial" w:cs="Arial"/>
        </w:rPr>
        <w:t xml:space="preserve"> either in person or virtually</w:t>
      </w:r>
      <w:r w:rsidRPr="002F7D6E">
        <w:rPr>
          <w:rFonts w:ascii="Arial" w:hAnsi="Arial" w:cs="Arial"/>
        </w:rPr>
        <w:t xml:space="preserve"> within 15 minutes after the time at which the meeting was due to start (or is not willing to act as chairperson), the charity trustees present at the meeting must elect (from among themselves) the person who will act as chairperson of that meeting. </w:t>
      </w:r>
    </w:p>
    <w:p w14:paraId="4995DD30"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Every charity trustee has one vote, which must be given personally. </w:t>
      </w:r>
    </w:p>
    <w:p w14:paraId="155362E4"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All decisions at </w:t>
      </w:r>
      <w:r w:rsidR="00837CEC">
        <w:rPr>
          <w:rFonts w:ascii="Arial" w:hAnsi="Arial" w:cs="Arial"/>
        </w:rPr>
        <w:t>Executive</w:t>
      </w:r>
      <w:r w:rsidRPr="002F7D6E">
        <w:rPr>
          <w:rFonts w:ascii="Arial" w:hAnsi="Arial" w:cs="Arial"/>
        </w:rPr>
        <w:t xml:space="preserve"> meetings will be made by majority vote.</w:t>
      </w:r>
    </w:p>
    <w:p w14:paraId="3B05803F" w14:textId="77777777" w:rsidR="003A334F" w:rsidRPr="002F7D6E" w:rsidRDefault="003A334F" w:rsidP="002F7D6E">
      <w:pPr>
        <w:pStyle w:val="BurnessNumbering1"/>
        <w:jc w:val="left"/>
        <w:rPr>
          <w:rFonts w:ascii="Arial" w:hAnsi="Arial" w:cs="Arial"/>
        </w:rPr>
      </w:pPr>
      <w:r w:rsidRPr="002F7D6E">
        <w:rPr>
          <w:rFonts w:ascii="Arial" w:hAnsi="Arial" w:cs="Arial"/>
        </w:rPr>
        <w:t>If there is an equal number of votes for and against any resolution, the chairperson of the meeting will be entitled to a second (casting) vote.</w:t>
      </w:r>
    </w:p>
    <w:p w14:paraId="5D15CC4C" w14:textId="49FE1679"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at its discretion, allow any person to attend</w:t>
      </w:r>
      <w:r w:rsidR="00881671">
        <w:rPr>
          <w:rFonts w:ascii="Arial" w:hAnsi="Arial" w:cs="Arial"/>
        </w:rPr>
        <w:t xml:space="preserve"> either in person or virtually,</w:t>
      </w:r>
      <w:r w:rsidRPr="002F7D6E">
        <w:rPr>
          <w:rFonts w:ascii="Arial" w:hAnsi="Arial" w:cs="Arial"/>
        </w:rPr>
        <w:t xml:space="preserve"> and speak at a</w:t>
      </w:r>
      <w:r w:rsidR="004530AA">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notwithstanding that </w:t>
      </w:r>
      <w:r w:rsidR="00E315F6">
        <w:rPr>
          <w:rFonts w:ascii="Arial" w:hAnsi="Arial" w:cs="Arial"/>
        </w:rPr>
        <w:t>they are</w:t>
      </w:r>
      <w:r w:rsidRPr="002F7D6E">
        <w:rPr>
          <w:rFonts w:ascii="Arial" w:hAnsi="Arial" w:cs="Arial"/>
        </w:rPr>
        <w:t xml:space="preserve"> not a charity trustee </w:t>
      </w:r>
      <w:r w:rsidR="004530AA">
        <w:rPr>
          <w:rFonts w:ascii="Arial" w:hAnsi="Arial" w:cs="Arial"/>
        </w:rPr>
        <w:t>–</w:t>
      </w:r>
      <w:r w:rsidRPr="002F7D6E">
        <w:rPr>
          <w:rFonts w:ascii="Arial" w:hAnsi="Arial" w:cs="Arial"/>
        </w:rPr>
        <w:t xml:space="preserve"> but</w:t>
      </w:r>
      <w:r w:rsidR="004530AA">
        <w:rPr>
          <w:rFonts w:ascii="Arial" w:hAnsi="Arial" w:cs="Arial"/>
        </w:rPr>
        <w:t xml:space="preserve"> </w:t>
      </w:r>
      <w:r w:rsidRPr="002F7D6E">
        <w:rPr>
          <w:rFonts w:ascii="Arial" w:hAnsi="Arial" w:cs="Arial"/>
        </w:rPr>
        <w:t xml:space="preserve">on the basis that </w:t>
      </w:r>
      <w:r w:rsidR="00E315F6">
        <w:rPr>
          <w:rFonts w:ascii="Arial" w:hAnsi="Arial" w:cs="Arial"/>
        </w:rPr>
        <w:t>they</w:t>
      </w:r>
      <w:r w:rsidRPr="002F7D6E">
        <w:rPr>
          <w:rFonts w:ascii="Arial" w:hAnsi="Arial" w:cs="Arial"/>
        </w:rPr>
        <w:t xml:space="preserve"> must not participate in decision-making.</w:t>
      </w:r>
    </w:p>
    <w:p w14:paraId="284B7087" w14:textId="4593278D" w:rsidR="003A334F" w:rsidRPr="002F7D6E" w:rsidRDefault="003A334F" w:rsidP="002F7D6E">
      <w:pPr>
        <w:pStyle w:val="BurnessNumbering1"/>
        <w:jc w:val="left"/>
        <w:rPr>
          <w:rFonts w:ascii="Arial" w:hAnsi="Arial" w:cs="Arial"/>
        </w:rPr>
      </w:pPr>
      <w:bookmarkStart w:id="43" w:name="ClauseRef43"/>
      <w:r w:rsidRPr="002F7D6E">
        <w:rPr>
          <w:rFonts w:ascii="Arial" w:hAnsi="Arial" w:cs="Arial"/>
        </w:rPr>
        <w:t>A charity trustee must not vote at a</w:t>
      </w:r>
      <w:r w:rsidR="00E434C0">
        <w:rPr>
          <w:rFonts w:ascii="Arial" w:hAnsi="Arial" w:cs="Arial"/>
        </w:rPr>
        <w:t>n</w:t>
      </w:r>
      <w:r w:rsidRPr="002F7D6E">
        <w:rPr>
          <w:rFonts w:ascii="Arial" w:hAnsi="Arial" w:cs="Arial"/>
        </w:rPr>
        <w:t xml:space="preserve"> </w:t>
      </w:r>
      <w:r w:rsidR="00837CEC">
        <w:rPr>
          <w:rFonts w:ascii="Arial" w:hAnsi="Arial" w:cs="Arial"/>
        </w:rPr>
        <w:t>Executive</w:t>
      </w:r>
      <w:r w:rsidRPr="002F7D6E">
        <w:rPr>
          <w:rFonts w:ascii="Arial" w:hAnsi="Arial" w:cs="Arial"/>
        </w:rPr>
        <w:t xml:space="preserve"> meeting (or at a meeting of a sub-committee) on any resolution which relates to a matter in which </w:t>
      </w:r>
      <w:r w:rsidR="00E315F6">
        <w:rPr>
          <w:rFonts w:ascii="Arial" w:hAnsi="Arial" w:cs="Arial"/>
        </w:rPr>
        <w:t xml:space="preserve">they </w:t>
      </w:r>
      <w:r w:rsidRPr="002F7D6E">
        <w:rPr>
          <w:rFonts w:ascii="Arial" w:hAnsi="Arial" w:cs="Arial"/>
        </w:rPr>
        <w:t>ha</w:t>
      </w:r>
      <w:r w:rsidR="00043C3E">
        <w:rPr>
          <w:rFonts w:ascii="Arial" w:hAnsi="Arial" w:cs="Arial"/>
        </w:rPr>
        <w:t>ve</w:t>
      </w:r>
      <w:r w:rsidRPr="002F7D6E">
        <w:rPr>
          <w:rFonts w:ascii="Arial" w:hAnsi="Arial" w:cs="Arial"/>
        </w:rPr>
        <w:t xml:space="preserve"> a personal interest or duty which conflicts (or may conflict) with the interests of the organisation; </w:t>
      </w:r>
      <w:r w:rsidR="00E315F6">
        <w:rPr>
          <w:rFonts w:ascii="Arial" w:hAnsi="Arial" w:cs="Arial"/>
        </w:rPr>
        <w:t>they</w:t>
      </w:r>
      <w:r w:rsidRPr="002F7D6E">
        <w:rPr>
          <w:rFonts w:ascii="Arial" w:hAnsi="Arial" w:cs="Arial"/>
        </w:rPr>
        <w:t xml:space="preserve"> must withdraw from the meeting while an item of that nature is being dealt with.</w:t>
      </w:r>
    </w:p>
    <w:bookmarkEnd w:id="43"/>
    <w:p w14:paraId="7128BA9D" w14:textId="77777777" w:rsidR="003A334F" w:rsidRPr="002F7D6E" w:rsidRDefault="003A334F" w:rsidP="002F7D6E">
      <w:pPr>
        <w:pStyle w:val="BurnessNumbering1"/>
        <w:jc w:val="left"/>
        <w:rPr>
          <w:rFonts w:ascii="Arial" w:hAnsi="Arial" w:cs="Arial"/>
        </w:rPr>
      </w:pPr>
      <w:r w:rsidRPr="002F7D6E">
        <w:rPr>
          <w:rFonts w:ascii="Arial" w:hAnsi="Arial" w:cs="Arial"/>
        </w:rPr>
        <w:t>For the purposes of clause</w:t>
      </w:r>
      <w:r w:rsidR="00995FA1">
        <w:rPr>
          <w:rFonts w:ascii="Arial" w:hAnsi="Arial" w:cs="Arial"/>
        </w:rPr>
        <w:t xml:space="preserve"> </w:t>
      </w:r>
      <w:proofErr w:type="gramStart"/>
      <w:r w:rsidR="00995FA1">
        <w:rPr>
          <w:rFonts w:ascii="Arial" w:hAnsi="Arial" w:cs="Arial"/>
        </w:rPr>
        <w:t>10</w:t>
      </w:r>
      <w:r w:rsidR="009654FB">
        <w:rPr>
          <w:rFonts w:ascii="Arial" w:hAnsi="Arial" w:cs="Arial"/>
        </w:rPr>
        <w:t>4</w:t>
      </w:r>
      <w:r w:rsidRPr="002F7D6E">
        <w:rPr>
          <w:rFonts w:ascii="Arial" w:hAnsi="Arial" w:cs="Arial"/>
        </w:rPr>
        <w:t>:</w:t>
      </w:r>
      <w:r w:rsidR="004530AA">
        <w:rPr>
          <w:rFonts w:ascii="Arial" w:hAnsi="Arial" w:cs="Arial"/>
        </w:rPr>
        <w:t>–</w:t>
      </w:r>
      <w:proofErr w:type="gramEnd"/>
    </w:p>
    <w:p w14:paraId="428C157E"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an interest held by an individual who is “connected” with the charity trustee under section 68(2) of the Charities and Trustee Investment (Scotland) Act 2005 (husband/wife, partner, child, </w:t>
      </w:r>
      <w:r w:rsidRPr="002F7D6E">
        <w:rPr>
          <w:rFonts w:ascii="Arial" w:hAnsi="Arial" w:cs="Arial"/>
        </w:rPr>
        <w:lastRenderedPageBreak/>
        <w:t xml:space="preserve">parent, brother/sister etc) shall be deemed to be held by that charity </w:t>
      </w:r>
      <w:proofErr w:type="gramStart"/>
      <w:r w:rsidRPr="002F7D6E">
        <w:rPr>
          <w:rFonts w:ascii="Arial" w:hAnsi="Arial" w:cs="Arial"/>
        </w:rPr>
        <w:t>trustee;</w:t>
      </w:r>
      <w:proofErr w:type="gramEnd"/>
    </w:p>
    <w:p w14:paraId="13215160" w14:textId="5F3AC590"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 charity trustee will be deemed to have a personal interest in relation to a particular matter if a body in relation to which </w:t>
      </w:r>
      <w:r w:rsidR="00E315F6">
        <w:rPr>
          <w:rFonts w:ascii="Arial" w:hAnsi="Arial" w:cs="Arial"/>
        </w:rPr>
        <w:t>they</w:t>
      </w:r>
      <w:r w:rsidRPr="002F7D6E">
        <w:rPr>
          <w:rFonts w:ascii="Arial" w:hAnsi="Arial" w:cs="Arial"/>
        </w:rPr>
        <w:t xml:space="preserve"> </w:t>
      </w:r>
      <w:r w:rsidR="00E61FAA">
        <w:rPr>
          <w:rFonts w:ascii="Arial" w:hAnsi="Arial" w:cs="Arial"/>
        </w:rPr>
        <w:t>are</w:t>
      </w:r>
      <w:r w:rsidRPr="002F7D6E">
        <w:rPr>
          <w:rFonts w:ascii="Arial" w:hAnsi="Arial" w:cs="Arial"/>
        </w:rPr>
        <w:t xml:space="preserve"> an employee, director, member of the management committee, officer or elected representative has an interest in that matter.</w:t>
      </w:r>
    </w:p>
    <w:p w14:paraId="003B981C" w14:textId="77777777" w:rsidR="003A334F" w:rsidRPr="002F7D6E" w:rsidRDefault="003A334F" w:rsidP="002F7D6E">
      <w:pPr>
        <w:pStyle w:val="BurnessNumbering2"/>
        <w:numPr>
          <w:ilvl w:val="0"/>
          <w:numId w:val="0"/>
        </w:numPr>
        <w:ind w:left="709" w:hanging="709"/>
        <w:jc w:val="left"/>
        <w:rPr>
          <w:rFonts w:ascii="Arial" w:hAnsi="Arial" w:cs="Arial"/>
          <w:b/>
          <w:bCs/>
        </w:rPr>
      </w:pPr>
      <w:r w:rsidRPr="002F7D6E">
        <w:rPr>
          <w:rFonts w:ascii="Arial" w:hAnsi="Arial" w:cs="Arial"/>
          <w:b/>
          <w:bCs/>
        </w:rPr>
        <w:t>Minutes</w:t>
      </w:r>
    </w:p>
    <w:p w14:paraId="0947218C" w14:textId="77777777" w:rsidR="003A334F" w:rsidRPr="002F7D6E" w:rsidRDefault="003A334F" w:rsidP="002F7D6E">
      <w:pPr>
        <w:pStyle w:val="BurnessNumbering1"/>
        <w:jc w:val="left"/>
        <w:rPr>
          <w:rFonts w:ascii="Arial" w:hAnsi="Arial" w:cs="Arial"/>
        </w:rPr>
      </w:pPr>
      <w:bookmarkStart w:id="44" w:name="ClauseRef44"/>
      <w:bookmarkStart w:id="45" w:name="ClauseRef46"/>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ensure that proper minutes are kept in relation to all </w:t>
      </w:r>
      <w:r w:rsidR="00837CEC">
        <w:rPr>
          <w:rFonts w:ascii="Arial" w:hAnsi="Arial" w:cs="Arial"/>
        </w:rPr>
        <w:t>Executive</w:t>
      </w:r>
      <w:r w:rsidRPr="002F7D6E">
        <w:rPr>
          <w:rFonts w:ascii="Arial" w:hAnsi="Arial" w:cs="Arial"/>
        </w:rPr>
        <w:t xml:space="preserve"> meetings and meetings of sub-committees.</w:t>
      </w:r>
    </w:p>
    <w:bookmarkEnd w:id="44"/>
    <w:bookmarkEnd w:id="45"/>
    <w:p w14:paraId="08DEB442"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minutes to be kept under clause </w:t>
      </w:r>
      <w:r w:rsidR="00995FA1">
        <w:rPr>
          <w:rFonts w:ascii="Arial" w:hAnsi="Arial" w:cs="Arial"/>
        </w:rPr>
        <w:t>10</w:t>
      </w:r>
      <w:r w:rsidR="009654FB">
        <w:rPr>
          <w:rFonts w:ascii="Arial" w:hAnsi="Arial" w:cs="Arial"/>
        </w:rPr>
        <w:t>6</w:t>
      </w:r>
      <w:r w:rsidRPr="002F7D6E">
        <w:rPr>
          <w:rFonts w:ascii="Arial" w:hAnsi="Arial" w:cs="Arial"/>
        </w:rPr>
        <w:t xml:space="preserve"> must include the names of those present; and (so far as possible) should be signed by the chairperson of the meeting.</w:t>
      </w:r>
    </w:p>
    <w:p w14:paraId="62B5F2E6" w14:textId="77777777" w:rsidR="003A334F" w:rsidRPr="002F7D6E" w:rsidRDefault="003A334F" w:rsidP="002F7D6E">
      <w:pPr>
        <w:pStyle w:val="BurnessNumbering1"/>
        <w:jc w:val="left"/>
        <w:rPr>
          <w:rFonts w:ascii="Arial" w:hAnsi="Arial" w:cs="Arial"/>
        </w:rPr>
      </w:pPr>
      <w:bookmarkStart w:id="46" w:name="ClauseRef47"/>
      <w:r w:rsidRPr="002F7D6E">
        <w:rPr>
          <w:rFonts w:ascii="Arial" w:hAnsi="Arial" w:cs="Arial"/>
        </w:rPr>
        <w:t xml:space="preserve">The </w:t>
      </w:r>
      <w:r w:rsidR="00837CEC">
        <w:rPr>
          <w:rFonts w:ascii="Arial" w:hAnsi="Arial" w:cs="Arial"/>
        </w:rPr>
        <w:t>Executive</w:t>
      </w:r>
      <w:r w:rsidRPr="002F7D6E">
        <w:rPr>
          <w:rFonts w:ascii="Arial" w:hAnsi="Arial" w:cs="Arial"/>
        </w:rPr>
        <w:t xml:space="preserve"> shall (subject to clause</w:t>
      </w:r>
      <w:r w:rsidR="00A42082">
        <w:rPr>
          <w:rFonts w:ascii="Arial" w:hAnsi="Arial" w:cs="Arial"/>
        </w:rPr>
        <w:t xml:space="preserve"> 10</w:t>
      </w:r>
      <w:r w:rsidR="009654FB">
        <w:rPr>
          <w:rFonts w:ascii="Arial" w:hAnsi="Arial" w:cs="Arial"/>
        </w:rPr>
        <w:t>9</w:t>
      </w:r>
      <w:r w:rsidRPr="002F7D6E">
        <w:rPr>
          <w:rFonts w:ascii="Arial" w:hAnsi="Arial" w:cs="Arial"/>
        </w:rPr>
        <w:t xml:space="preserve">) make available copies of the minutes referred to in clause </w:t>
      </w:r>
      <w:r w:rsidR="00A42082">
        <w:rPr>
          <w:rFonts w:ascii="Arial" w:hAnsi="Arial" w:cs="Arial"/>
        </w:rPr>
        <w:t>10</w:t>
      </w:r>
      <w:r w:rsidR="009654FB">
        <w:rPr>
          <w:rFonts w:ascii="Arial" w:hAnsi="Arial" w:cs="Arial"/>
        </w:rPr>
        <w:t>6</w:t>
      </w:r>
      <w:r w:rsidRPr="002F7D6E">
        <w:rPr>
          <w:rFonts w:ascii="Arial" w:hAnsi="Arial" w:cs="Arial"/>
        </w:rPr>
        <w:t xml:space="preserve"> to any member</w:t>
      </w:r>
      <w:r w:rsidR="00A42082">
        <w:rPr>
          <w:rFonts w:ascii="Arial" w:hAnsi="Arial" w:cs="Arial"/>
        </w:rPr>
        <w:t xml:space="preserve"> of the public requesting them.</w:t>
      </w:r>
    </w:p>
    <w:p w14:paraId="79345592" w14:textId="77777777" w:rsidR="003A334F" w:rsidRDefault="003A334F" w:rsidP="002F7D6E">
      <w:pPr>
        <w:pStyle w:val="BurnessNumbering1"/>
        <w:jc w:val="left"/>
        <w:rPr>
          <w:rFonts w:ascii="Arial" w:hAnsi="Arial" w:cs="Arial"/>
        </w:rPr>
      </w:pPr>
      <w:bookmarkStart w:id="47" w:name="ClauseRef10"/>
      <w:bookmarkStart w:id="48" w:name="ClauseRef30"/>
      <w:bookmarkStart w:id="49" w:name="ClauseRef45"/>
      <w:bookmarkEnd w:id="46"/>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exclude from any copy minutes made available to a member of the public under clause </w:t>
      </w:r>
      <w:r w:rsidR="00A42082">
        <w:rPr>
          <w:rFonts w:ascii="Arial" w:hAnsi="Arial" w:cs="Arial"/>
        </w:rPr>
        <w:t>10</w:t>
      </w:r>
      <w:r w:rsidR="009654FB">
        <w:rPr>
          <w:rFonts w:ascii="Arial" w:hAnsi="Arial" w:cs="Arial"/>
        </w:rPr>
        <w:t>8</w:t>
      </w:r>
      <w:r w:rsidRPr="002F7D6E">
        <w:rPr>
          <w:rFonts w:ascii="Arial" w:hAnsi="Arial" w:cs="Arial"/>
        </w:rPr>
        <w:t xml:space="preserve"> any material which the </w:t>
      </w:r>
      <w:r w:rsidR="00837CEC">
        <w:rPr>
          <w:rFonts w:ascii="Arial" w:hAnsi="Arial" w:cs="Arial"/>
        </w:rPr>
        <w:t>Executive</w:t>
      </w:r>
      <w:r w:rsidRPr="002F7D6E">
        <w:rPr>
          <w:rFonts w:ascii="Arial" w:hAnsi="Arial" w:cs="Arial"/>
        </w:rPr>
        <w:t xml:space="preserve"> considers ought properly to be kept confidential </w:t>
      </w:r>
      <w:r w:rsidR="004530AA">
        <w:rPr>
          <w:rFonts w:ascii="Arial" w:hAnsi="Arial" w:cs="Arial"/>
        </w:rPr>
        <w:t>–</w:t>
      </w:r>
      <w:r w:rsidRPr="002F7D6E">
        <w:rPr>
          <w:rFonts w:ascii="Arial" w:hAnsi="Arial" w:cs="Arial"/>
        </w:rPr>
        <w:t xml:space="preserve"> on</w:t>
      </w:r>
      <w:r w:rsidR="004530AA">
        <w:rPr>
          <w:rFonts w:ascii="Arial" w:hAnsi="Arial" w:cs="Arial"/>
        </w:rPr>
        <w:t xml:space="preserve"> </w:t>
      </w:r>
      <w:r w:rsidRPr="002F7D6E">
        <w:rPr>
          <w:rFonts w:ascii="Arial" w:hAnsi="Arial" w:cs="Arial"/>
        </w:rPr>
        <w:t>the grounds that allowing access to such material could cause significant prejudice to the interests of the organisation or on the basis that the material contains reference to employee or other matters which it wou</w:t>
      </w:r>
      <w:r w:rsidR="00A42082">
        <w:rPr>
          <w:rFonts w:ascii="Arial" w:hAnsi="Arial" w:cs="Arial"/>
        </w:rPr>
        <w:t>ld be inappropriate to divulge.</w:t>
      </w:r>
    </w:p>
    <w:bookmarkEnd w:id="47"/>
    <w:bookmarkEnd w:id="48"/>
    <w:bookmarkEnd w:id="49"/>
    <w:p w14:paraId="67C3AA30" w14:textId="77777777" w:rsidR="002D06AA" w:rsidRDefault="002D06AA" w:rsidP="002F7D6E">
      <w:pPr>
        <w:pStyle w:val="BurnessNumbering1"/>
        <w:numPr>
          <w:ilvl w:val="0"/>
          <w:numId w:val="0"/>
        </w:numPr>
        <w:jc w:val="left"/>
        <w:rPr>
          <w:rFonts w:ascii="Arial" w:hAnsi="Arial" w:cs="Arial"/>
          <w:b/>
          <w:bCs/>
        </w:rPr>
      </w:pPr>
    </w:p>
    <w:p w14:paraId="5864DFDC"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ADMINISTRATION</w:t>
      </w:r>
    </w:p>
    <w:p w14:paraId="30ECCE65" w14:textId="77777777" w:rsidR="003A334F" w:rsidRPr="002F7D6E" w:rsidRDefault="003A334F" w:rsidP="002F7D6E">
      <w:pPr>
        <w:pStyle w:val="BurnessNumbering1"/>
        <w:numPr>
          <w:ilvl w:val="0"/>
          <w:numId w:val="0"/>
        </w:numPr>
        <w:jc w:val="left"/>
        <w:rPr>
          <w:rFonts w:ascii="Arial" w:hAnsi="Arial" w:cs="Arial"/>
        </w:rPr>
      </w:pPr>
      <w:r w:rsidRPr="002F7D6E">
        <w:rPr>
          <w:rFonts w:ascii="Arial" w:hAnsi="Arial" w:cs="Arial"/>
          <w:b/>
          <w:bCs/>
        </w:rPr>
        <w:t>Delegation to sub-committees</w:t>
      </w:r>
    </w:p>
    <w:p w14:paraId="07B6B982" w14:textId="77777777" w:rsidR="003A334F" w:rsidRPr="002F7D6E" w:rsidRDefault="003A334F" w:rsidP="002F7D6E">
      <w:pPr>
        <w:pStyle w:val="BurnessNumbering1"/>
        <w:jc w:val="left"/>
        <w:rPr>
          <w:rFonts w:ascii="Arial" w:hAnsi="Arial" w:cs="Arial"/>
        </w:rPr>
      </w:pPr>
      <w:bookmarkStart w:id="50" w:name="ClauseRef11"/>
      <w:bookmarkStart w:id="51" w:name="ClauseRef48"/>
      <w:bookmarkStart w:id="52" w:name="ClauseRef50"/>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delegate any of their powers to sub-committees; a sub-committee must include at least one charity trustee, but other members of a sub-committee need not be charity trustees.</w:t>
      </w:r>
    </w:p>
    <w:p w14:paraId="07F76847" w14:textId="77777777" w:rsidR="003A334F" w:rsidRPr="002F7D6E" w:rsidRDefault="003A334F" w:rsidP="002F7D6E">
      <w:pPr>
        <w:pStyle w:val="BurnessNumbering1"/>
        <w:jc w:val="left"/>
        <w:rPr>
          <w:rFonts w:ascii="Arial" w:hAnsi="Arial" w:cs="Arial"/>
        </w:rPr>
      </w:pPr>
      <w:bookmarkStart w:id="53" w:name="ClauseRef49"/>
      <w:bookmarkStart w:id="54" w:name="ClauseRef51"/>
      <w:bookmarkEnd w:id="50"/>
      <w:bookmarkEnd w:id="51"/>
      <w:bookmarkEnd w:id="52"/>
      <w:r w:rsidRPr="002F7D6E">
        <w:rPr>
          <w:rFonts w:ascii="Arial" w:hAnsi="Arial" w:cs="Arial"/>
        </w:rPr>
        <w:t xml:space="preserve">The </w:t>
      </w:r>
      <w:r w:rsidR="00837CEC">
        <w:rPr>
          <w:rFonts w:ascii="Arial" w:hAnsi="Arial" w:cs="Arial"/>
        </w:rPr>
        <w:t>Executive</w:t>
      </w:r>
      <w:r w:rsidRPr="002F7D6E">
        <w:rPr>
          <w:rFonts w:ascii="Arial" w:hAnsi="Arial" w:cs="Arial"/>
        </w:rPr>
        <w:t xml:space="preserve"> may also delegate to the chair of the organisation (or the holder of any other post) such of their powers as they may consider appropriate.</w:t>
      </w:r>
    </w:p>
    <w:bookmarkEnd w:id="53"/>
    <w:bookmarkEnd w:id="54"/>
    <w:p w14:paraId="39681A2D"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When delegating powers under clause </w:t>
      </w:r>
      <w:r w:rsidR="00A42082">
        <w:rPr>
          <w:rFonts w:ascii="Arial" w:hAnsi="Arial" w:cs="Arial"/>
        </w:rPr>
        <w:t>1</w:t>
      </w:r>
      <w:r w:rsidR="009654FB">
        <w:rPr>
          <w:rFonts w:ascii="Arial" w:hAnsi="Arial" w:cs="Arial"/>
        </w:rPr>
        <w:t>10</w:t>
      </w:r>
      <w:r w:rsidRPr="002F7D6E">
        <w:rPr>
          <w:rFonts w:ascii="Arial" w:hAnsi="Arial" w:cs="Arial"/>
        </w:rPr>
        <w:t xml:space="preserve"> or </w:t>
      </w:r>
      <w:r w:rsidR="00A42082">
        <w:rPr>
          <w:rFonts w:ascii="Arial" w:hAnsi="Arial" w:cs="Arial"/>
        </w:rPr>
        <w:t>1</w:t>
      </w:r>
      <w:r w:rsidR="009654FB">
        <w:rPr>
          <w:rFonts w:ascii="Arial" w:hAnsi="Arial" w:cs="Arial"/>
        </w:rPr>
        <w:t>11</w:t>
      </w:r>
      <w:r w:rsidRPr="002F7D6E">
        <w:rPr>
          <w:rFonts w:ascii="Arial" w:hAnsi="Arial" w:cs="Arial"/>
        </w:rPr>
        <w:t xml:space="preserve">, the </w:t>
      </w:r>
      <w:r w:rsidR="00837CEC">
        <w:rPr>
          <w:rFonts w:ascii="Arial" w:hAnsi="Arial" w:cs="Arial"/>
        </w:rPr>
        <w:t>Executive</w:t>
      </w:r>
      <w:r w:rsidRPr="002F7D6E">
        <w:rPr>
          <w:rFonts w:ascii="Arial" w:hAnsi="Arial" w:cs="Arial"/>
        </w:rPr>
        <w:t xml:space="preserve"> must set out appropriate conditions (which must include an obligation to report regularly to the </w:t>
      </w:r>
      <w:r w:rsidR="00837CEC">
        <w:rPr>
          <w:rFonts w:ascii="Arial" w:hAnsi="Arial" w:cs="Arial"/>
        </w:rPr>
        <w:t>Executive</w:t>
      </w:r>
      <w:r w:rsidRPr="002F7D6E">
        <w:rPr>
          <w:rFonts w:ascii="Arial" w:hAnsi="Arial" w:cs="Arial"/>
        </w:rPr>
        <w:t>).</w:t>
      </w:r>
    </w:p>
    <w:p w14:paraId="69C0F488"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Any delegation of powers under clause </w:t>
      </w:r>
      <w:r w:rsidR="00A42082">
        <w:rPr>
          <w:rFonts w:ascii="Arial" w:hAnsi="Arial" w:cs="Arial"/>
        </w:rPr>
        <w:t>1</w:t>
      </w:r>
      <w:r w:rsidR="009654FB">
        <w:rPr>
          <w:rFonts w:ascii="Arial" w:hAnsi="Arial" w:cs="Arial"/>
        </w:rPr>
        <w:t>10</w:t>
      </w:r>
      <w:r w:rsidRPr="002F7D6E">
        <w:rPr>
          <w:rFonts w:ascii="Arial" w:hAnsi="Arial" w:cs="Arial"/>
        </w:rPr>
        <w:t xml:space="preserve"> or </w:t>
      </w:r>
      <w:r w:rsidR="00A42082">
        <w:rPr>
          <w:rFonts w:ascii="Arial" w:hAnsi="Arial" w:cs="Arial"/>
        </w:rPr>
        <w:t>1</w:t>
      </w:r>
      <w:r w:rsidR="009654FB">
        <w:rPr>
          <w:rFonts w:ascii="Arial" w:hAnsi="Arial" w:cs="Arial"/>
        </w:rPr>
        <w:t>11</w:t>
      </w:r>
      <w:r w:rsidRPr="002F7D6E">
        <w:rPr>
          <w:rFonts w:ascii="Arial" w:hAnsi="Arial" w:cs="Arial"/>
        </w:rPr>
        <w:t xml:space="preserve"> may be revoked or altered by the </w:t>
      </w:r>
      <w:r w:rsidR="00837CEC">
        <w:rPr>
          <w:rFonts w:ascii="Arial" w:hAnsi="Arial" w:cs="Arial"/>
        </w:rPr>
        <w:t>Executive</w:t>
      </w:r>
      <w:r w:rsidRPr="002F7D6E">
        <w:rPr>
          <w:rFonts w:ascii="Arial" w:hAnsi="Arial" w:cs="Arial"/>
        </w:rPr>
        <w:t xml:space="preserve"> at any time.</w:t>
      </w:r>
    </w:p>
    <w:p w14:paraId="2A71EA7C" w14:textId="77777777" w:rsidR="003A334F" w:rsidRPr="002F7D6E" w:rsidRDefault="003A334F" w:rsidP="002F7D6E">
      <w:pPr>
        <w:pStyle w:val="BurnessNumbering1"/>
        <w:jc w:val="left"/>
        <w:rPr>
          <w:rFonts w:ascii="Arial" w:hAnsi="Arial" w:cs="Arial"/>
        </w:rPr>
      </w:pPr>
      <w:r w:rsidRPr="002F7D6E">
        <w:rPr>
          <w:rFonts w:ascii="Arial" w:hAnsi="Arial" w:cs="Arial"/>
        </w:rPr>
        <w:lastRenderedPageBreak/>
        <w:t xml:space="preserve">The rules of procedure for each sub-committee, and the provisions relating to membership of each sub-committee, shall be set by the </w:t>
      </w:r>
      <w:r w:rsidR="00837CEC">
        <w:rPr>
          <w:rFonts w:ascii="Arial" w:hAnsi="Arial" w:cs="Arial"/>
        </w:rPr>
        <w:t>Executive</w:t>
      </w:r>
      <w:r w:rsidRPr="002F7D6E">
        <w:rPr>
          <w:rFonts w:ascii="Arial" w:hAnsi="Arial" w:cs="Arial"/>
        </w:rPr>
        <w:t>.</w:t>
      </w:r>
    </w:p>
    <w:p w14:paraId="6F3D7228"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Operation of accounts</w:t>
      </w:r>
    </w:p>
    <w:p w14:paraId="235163F1" w14:textId="77777777" w:rsidR="003A334F" w:rsidRPr="002F7D6E" w:rsidRDefault="003A334F" w:rsidP="002F7D6E">
      <w:pPr>
        <w:pStyle w:val="BurnessNumbering1"/>
        <w:jc w:val="left"/>
        <w:rPr>
          <w:rFonts w:ascii="Arial" w:hAnsi="Arial" w:cs="Arial"/>
        </w:rPr>
      </w:pPr>
      <w:bookmarkStart w:id="55" w:name="ClauseRef53"/>
      <w:r w:rsidRPr="002F7D6E">
        <w:rPr>
          <w:rFonts w:ascii="Arial" w:hAnsi="Arial" w:cs="Arial"/>
        </w:rPr>
        <w:t>Subject to clause</w:t>
      </w:r>
      <w:r w:rsidR="00A42082">
        <w:rPr>
          <w:rFonts w:ascii="Arial" w:hAnsi="Arial" w:cs="Arial"/>
        </w:rPr>
        <w:t xml:space="preserve"> 11</w:t>
      </w:r>
      <w:r w:rsidR="009654FB">
        <w:rPr>
          <w:rFonts w:ascii="Arial" w:hAnsi="Arial" w:cs="Arial"/>
        </w:rPr>
        <w:t>6</w:t>
      </w:r>
      <w:r w:rsidRPr="002F7D6E">
        <w:rPr>
          <w:rFonts w:ascii="Arial" w:hAnsi="Arial" w:cs="Arial"/>
        </w:rPr>
        <w:t xml:space="preserve">, the signatures of two out of three signatories appointed by the </w:t>
      </w:r>
      <w:r w:rsidR="00837CEC">
        <w:rPr>
          <w:rFonts w:ascii="Arial" w:hAnsi="Arial" w:cs="Arial"/>
        </w:rPr>
        <w:t>Executive</w:t>
      </w:r>
      <w:r w:rsidRPr="002F7D6E">
        <w:rPr>
          <w:rFonts w:ascii="Arial" w:hAnsi="Arial" w:cs="Arial"/>
        </w:rPr>
        <w:t xml:space="preserve"> will be required in relation to all operations (other than the lodging of funds) on the bank and building society accounts held by the organisation; at least one out of the two signatures must be the signature of a charity trustee.</w:t>
      </w:r>
    </w:p>
    <w:p w14:paraId="0473CE53" w14:textId="77777777" w:rsidR="003A334F" w:rsidRPr="002F7D6E" w:rsidRDefault="003A334F" w:rsidP="002F7D6E">
      <w:pPr>
        <w:pStyle w:val="BurnessNumbering1"/>
        <w:jc w:val="left"/>
        <w:rPr>
          <w:rFonts w:ascii="Arial" w:hAnsi="Arial" w:cs="Arial"/>
        </w:rPr>
      </w:pPr>
      <w:bookmarkStart w:id="56" w:name="ClauseRef52"/>
      <w:bookmarkEnd w:id="55"/>
      <w:r w:rsidRPr="002F7D6E">
        <w:rPr>
          <w:rFonts w:ascii="Arial" w:hAnsi="Arial" w:cs="Arial"/>
        </w:rPr>
        <w:t>Where the organisation uses electronic facilities for the operation of any bank or building society account, the authorisations required for operations on that account must be consistent with the approach reflected in clause</w:t>
      </w:r>
      <w:r w:rsidR="00A42082">
        <w:rPr>
          <w:rFonts w:ascii="Arial" w:hAnsi="Arial" w:cs="Arial"/>
        </w:rPr>
        <w:t xml:space="preserve"> 11</w:t>
      </w:r>
      <w:r w:rsidR="009654FB">
        <w:rPr>
          <w:rFonts w:ascii="Arial" w:hAnsi="Arial" w:cs="Arial"/>
        </w:rPr>
        <w:t>5</w:t>
      </w:r>
      <w:r w:rsidRPr="002F7D6E">
        <w:rPr>
          <w:rFonts w:ascii="Arial" w:hAnsi="Arial" w:cs="Arial"/>
        </w:rPr>
        <w:t xml:space="preserve">. </w:t>
      </w:r>
    </w:p>
    <w:bookmarkEnd w:id="56"/>
    <w:p w14:paraId="69BEFB59"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Accounting records and annual accounts</w:t>
      </w:r>
    </w:p>
    <w:p w14:paraId="5EBD842F"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ensure that proper accounting records are kept, in accordance with all applicable statutory requirements.</w:t>
      </w:r>
    </w:p>
    <w:p w14:paraId="2784ECC5" w14:textId="77777777" w:rsidR="003A334F" w:rsidRDefault="003A334F" w:rsidP="002F7D6E">
      <w:pPr>
        <w:pStyle w:val="BurnessNumbering1"/>
        <w:jc w:val="left"/>
        <w:rPr>
          <w:rFonts w:ascii="Arial" w:hAnsi="Arial" w:cs="Arial"/>
        </w:rPr>
      </w:pPr>
      <w:bookmarkStart w:id="57" w:name="ClauseRef12"/>
      <w:r w:rsidRPr="002F7D6E">
        <w:rPr>
          <w:rFonts w:ascii="Arial" w:hAnsi="Arial" w:cs="Arial"/>
        </w:rPr>
        <w:t xml:space="preserve">The </w:t>
      </w:r>
      <w:r w:rsidR="00837CEC">
        <w:rPr>
          <w:rFonts w:ascii="Arial" w:hAnsi="Arial" w:cs="Arial"/>
        </w:rPr>
        <w:t>Executive</w:t>
      </w:r>
      <w:r w:rsidRPr="002F7D6E">
        <w:rPr>
          <w:rFonts w:ascii="Arial" w:hAnsi="Arial" w:cs="Arial"/>
        </w:rPr>
        <w:t xml:space="preserve"> must prepare annual accounts, complying with all relevant statutory requirements; if an audit is required under any statutory provisions (or if the </w:t>
      </w:r>
      <w:r w:rsidR="00837CEC">
        <w:rPr>
          <w:rFonts w:ascii="Arial" w:hAnsi="Arial" w:cs="Arial"/>
        </w:rPr>
        <w:t>Executive</w:t>
      </w:r>
      <w:r w:rsidRPr="002F7D6E">
        <w:rPr>
          <w:rFonts w:ascii="Arial" w:hAnsi="Arial" w:cs="Arial"/>
        </w:rPr>
        <w:t xml:space="preserve"> consider that an audit would be appropriate for some other reason), the </w:t>
      </w:r>
      <w:r w:rsidR="00837CEC">
        <w:rPr>
          <w:rFonts w:ascii="Arial" w:hAnsi="Arial" w:cs="Arial"/>
        </w:rPr>
        <w:t>Executive</w:t>
      </w:r>
      <w:r w:rsidRPr="002F7D6E">
        <w:rPr>
          <w:rFonts w:ascii="Arial" w:hAnsi="Arial" w:cs="Arial"/>
        </w:rPr>
        <w:t xml:space="preserve"> should ensure that an audit of the accounts is carried out by a qualified auditor.</w:t>
      </w:r>
    </w:p>
    <w:bookmarkEnd w:id="57"/>
    <w:p w14:paraId="317C1869" w14:textId="77777777" w:rsidR="002D06AA" w:rsidRDefault="002D06AA" w:rsidP="002F7D6E">
      <w:pPr>
        <w:pStyle w:val="BurnessNumbering1"/>
        <w:numPr>
          <w:ilvl w:val="0"/>
          <w:numId w:val="0"/>
        </w:numPr>
        <w:jc w:val="left"/>
        <w:rPr>
          <w:rFonts w:ascii="Arial" w:hAnsi="Arial" w:cs="Arial"/>
          <w:b/>
          <w:bCs/>
        </w:rPr>
      </w:pPr>
    </w:p>
    <w:p w14:paraId="00C13BA1"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MISCELLANEOUS</w:t>
      </w:r>
    </w:p>
    <w:p w14:paraId="10194DE8" w14:textId="77777777" w:rsidR="003A334F" w:rsidRPr="002F7D6E" w:rsidRDefault="003A334F" w:rsidP="002F7D6E">
      <w:pPr>
        <w:pStyle w:val="BurnessNumbering1"/>
        <w:numPr>
          <w:ilvl w:val="0"/>
          <w:numId w:val="0"/>
        </w:numPr>
        <w:jc w:val="left"/>
        <w:rPr>
          <w:rFonts w:ascii="Arial" w:hAnsi="Arial" w:cs="Arial"/>
        </w:rPr>
      </w:pPr>
      <w:r w:rsidRPr="002F7D6E">
        <w:rPr>
          <w:rFonts w:ascii="Arial" w:hAnsi="Arial" w:cs="Arial"/>
          <w:b/>
          <w:bCs/>
        </w:rPr>
        <w:t>Winding-up</w:t>
      </w:r>
    </w:p>
    <w:p w14:paraId="35CE7C86" w14:textId="77777777" w:rsidR="003A334F" w:rsidRPr="002F7D6E" w:rsidRDefault="003A334F" w:rsidP="002F7D6E">
      <w:pPr>
        <w:pStyle w:val="BurnessNumbering1"/>
        <w:jc w:val="left"/>
        <w:rPr>
          <w:rFonts w:ascii="Arial" w:hAnsi="Arial" w:cs="Arial"/>
        </w:rPr>
      </w:pPr>
      <w:bookmarkStart w:id="58" w:name="ClauseRef13"/>
      <w:r w:rsidRPr="002F7D6E">
        <w:rPr>
          <w:rFonts w:ascii="Arial" w:hAnsi="Arial" w:cs="Arial"/>
        </w:rPr>
        <w:t xml:space="preserve">If the organisation is to be wound up or dissolved, the winding-up or dissolution process will be carried out in accordance with the procedures set out under the Charities and Trustee Investment (Scotland) Act 2005. </w:t>
      </w:r>
    </w:p>
    <w:bookmarkEnd w:id="58"/>
    <w:p w14:paraId="4D8BEB58" w14:textId="77777777" w:rsidR="003A334F" w:rsidRPr="002F7D6E" w:rsidRDefault="003A334F" w:rsidP="002F7D6E">
      <w:pPr>
        <w:pStyle w:val="BurnessNumbering1"/>
        <w:jc w:val="left"/>
        <w:rPr>
          <w:rFonts w:ascii="Arial" w:hAnsi="Arial" w:cs="Arial"/>
        </w:rPr>
      </w:pPr>
      <w:r w:rsidRPr="002F7D6E">
        <w:rPr>
          <w:rFonts w:ascii="Arial" w:hAnsi="Arial" w:cs="Arial"/>
        </w:rPr>
        <w:t xml:space="preserve">Any surplus assets available to the organisation immediately preceding its winding up or dissolution must be used for purposes which are the same as </w:t>
      </w:r>
      <w:r w:rsidR="004530AA">
        <w:rPr>
          <w:rFonts w:ascii="Arial" w:hAnsi="Arial" w:cs="Arial"/>
        </w:rPr>
        <w:t>–</w:t>
      </w:r>
      <w:r w:rsidRPr="002F7D6E">
        <w:rPr>
          <w:rFonts w:ascii="Arial" w:hAnsi="Arial" w:cs="Arial"/>
        </w:rPr>
        <w:t xml:space="preserve"> or</w:t>
      </w:r>
      <w:r w:rsidR="004530AA">
        <w:rPr>
          <w:rFonts w:ascii="Arial" w:hAnsi="Arial" w:cs="Arial"/>
        </w:rPr>
        <w:t xml:space="preserve"> </w:t>
      </w:r>
      <w:r w:rsidRPr="002F7D6E">
        <w:rPr>
          <w:rFonts w:ascii="Arial" w:hAnsi="Arial" w:cs="Arial"/>
        </w:rPr>
        <w:t xml:space="preserve">which closely resemble </w:t>
      </w:r>
      <w:r w:rsidR="004530AA">
        <w:rPr>
          <w:rFonts w:ascii="Arial" w:hAnsi="Arial" w:cs="Arial"/>
        </w:rPr>
        <w:t>–</w:t>
      </w:r>
      <w:r w:rsidRPr="002F7D6E">
        <w:rPr>
          <w:rFonts w:ascii="Arial" w:hAnsi="Arial" w:cs="Arial"/>
        </w:rPr>
        <w:t xml:space="preserve"> the</w:t>
      </w:r>
      <w:r w:rsidR="004530AA">
        <w:rPr>
          <w:rFonts w:ascii="Arial" w:hAnsi="Arial" w:cs="Arial"/>
        </w:rPr>
        <w:t xml:space="preserve"> </w:t>
      </w:r>
      <w:r w:rsidRPr="002F7D6E">
        <w:rPr>
          <w:rFonts w:ascii="Arial" w:hAnsi="Arial" w:cs="Arial"/>
        </w:rPr>
        <w:t>purposes of the organisation as set out in this constitution.</w:t>
      </w:r>
    </w:p>
    <w:p w14:paraId="0BD07C38" w14:textId="77777777" w:rsidR="002D06AA" w:rsidRDefault="002D06AA" w:rsidP="002F7D6E">
      <w:pPr>
        <w:pStyle w:val="BurnessNumbering1"/>
        <w:numPr>
          <w:ilvl w:val="0"/>
          <w:numId w:val="0"/>
        </w:numPr>
        <w:jc w:val="left"/>
        <w:rPr>
          <w:rFonts w:ascii="Arial" w:hAnsi="Arial" w:cs="Arial"/>
          <w:b/>
          <w:bCs/>
        </w:rPr>
      </w:pPr>
    </w:p>
    <w:p w14:paraId="583A1D60"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Alterations to the constitution</w:t>
      </w:r>
    </w:p>
    <w:p w14:paraId="4885CC15" w14:textId="77777777" w:rsidR="003A334F" w:rsidRPr="002F7D6E" w:rsidRDefault="003A334F" w:rsidP="002F7D6E">
      <w:pPr>
        <w:pStyle w:val="BurnessNumbering1"/>
        <w:jc w:val="left"/>
        <w:rPr>
          <w:rFonts w:ascii="Arial" w:hAnsi="Arial" w:cs="Arial"/>
        </w:rPr>
      </w:pPr>
      <w:r w:rsidRPr="002F7D6E">
        <w:rPr>
          <w:rFonts w:ascii="Arial" w:hAnsi="Arial" w:cs="Arial"/>
        </w:rPr>
        <w:t>This constitution may (subject to clause</w:t>
      </w:r>
      <w:r w:rsidR="00A42082">
        <w:rPr>
          <w:rFonts w:ascii="Arial" w:hAnsi="Arial" w:cs="Arial"/>
        </w:rPr>
        <w:t xml:space="preserve"> 1</w:t>
      </w:r>
      <w:r w:rsidR="009654FB">
        <w:rPr>
          <w:rFonts w:ascii="Arial" w:hAnsi="Arial" w:cs="Arial"/>
        </w:rPr>
        <w:t>22</w:t>
      </w:r>
      <w:r w:rsidRPr="002F7D6E">
        <w:rPr>
          <w:rFonts w:ascii="Arial" w:hAnsi="Arial" w:cs="Arial"/>
        </w:rPr>
        <w:t>) be altered by resolution of the members passed at a members’ meeting (subject to achieving the two thirds majority referred to in clause</w:t>
      </w:r>
      <w:r w:rsidR="00A42082">
        <w:rPr>
          <w:rFonts w:ascii="Arial" w:hAnsi="Arial" w:cs="Arial"/>
        </w:rPr>
        <w:t xml:space="preserve"> 5</w:t>
      </w:r>
      <w:r w:rsidR="009654FB">
        <w:rPr>
          <w:rFonts w:ascii="Arial" w:hAnsi="Arial" w:cs="Arial"/>
        </w:rPr>
        <w:t>5</w:t>
      </w:r>
      <w:r w:rsidRPr="002F7D6E">
        <w:rPr>
          <w:rFonts w:ascii="Arial" w:hAnsi="Arial" w:cs="Arial"/>
        </w:rPr>
        <w:t xml:space="preserve">) or by way of a written resolution of the members.  </w:t>
      </w:r>
    </w:p>
    <w:p w14:paraId="4FF32429" w14:textId="77777777" w:rsidR="003A334F" w:rsidRDefault="003A334F" w:rsidP="002F7D6E">
      <w:pPr>
        <w:pStyle w:val="BurnessNumbering1"/>
        <w:jc w:val="left"/>
        <w:rPr>
          <w:rFonts w:ascii="Arial" w:hAnsi="Arial" w:cs="Arial"/>
        </w:rPr>
      </w:pPr>
      <w:bookmarkStart w:id="59" w:name="ClauseRef54"/>
      <w:r w:rsidRPr="002F7D6E">
        <w:rPr>
          <w:rFonts w:ascii="Arial" w:hAnsi="Arial" w:cs="Arial"/>
        </w:rPr>
        <w:lastRenderedPageBreak/>
        <w:t>The Charities and Trustee Investment (Scotland) Act 2005 prohibits taking certain steps (</w:t>
      </w:r>
      <w:proofErr w:type="spellStart"/>
      <w:r w:rsidRPr="002F7D6E">
        <w:rPr>
          <w:rFonts w:ascii="Arial" w:hAnsi="Arial" w:cs="Arial"/>
        </w:rPr>
        <w:t>eg</w:t>
      </w:r>
      <w:proofErr w:type="spellEnd"/>
      <w:r w:rsidRPr="002F7D6E">
        <w:rPr>
          <w:rFonts w:ascii="Arial" w:hAnsi="Arial" w:cs="Arial"/>
        </w:rPr>
        <w:t xml:space="preserve"> change of name, an alteration to the purposes, amalgamation, winding-up) without the consent of the Office of the Scottish Charity Regulator (OSCR).</w:t>
      </w:r>
    </w:p>
    <w:bookmarkEnd w:id="59"/>
    <w:p w14:paraId="3DBF0D44" w14:textId="77777777" w:rsidR="003A334F" w:rsidRPr="002F7D6E" w:rsidRDefault="003A334F" w:rsidP="002F7D6E">
      <w:pPr>
        <w:pStyle w:val="BurnessNumbering1"/>
        <w:numPr>
          <w:ilvl w:val="0"/>
          <w:numId w:val="0"/>
        </w:numPr>
        <w:jc w:val="left"/>
        <w:rPr>
          <w:rFonts w:ascii="Arial" w:hAnsi="Arial" w:cs="Arial"/>
          <w:b/>
          <w:bCs/>
        </w:rPr>
      </w:pPr>
      <w:r w:rsidRPr="002F7D6E">
        <w:rPr>
          <w:rFonts w:ascii="Arial" w:hAnsi="Arial" w:cs="Arial"/>
          <w:b/>
          <w:bCs/>
        </w:rPr>
        <w:t>Interpretation</w:t>
      </w:r>
    </w:p>
    <w:p w14:paraId="656CB168" w14:textId="77777777" w:rsidR="003A334F" w:rsidRPr="002F7D6E" w:rsidRDefault="003A334F" w:rsidP="002F7D6E">
      <w:pPr>
        <w:pStyle w:val="BurnessNumbering1"/>
        <w:jc w:val="left"/>
        <w:rPr>
          <w:rFonts w:ascii="Arial" w:hAnsi="Arial" w:cs="Arial"/>
        </w:rPr>
      </w:pPr>
      <w:bookmarkStart w:id="60" w:name="ClauseRef14"/>
      <w:r w:rsidRPr="002F7D6E">
        <w:rPr>
          <w:rFonts w:ascii="Arial" w:hAnsi="Arial" w:cs="Arial"/>
        </w:rPr>
        <w:t xml:space="preserve">References in this constitution to the Charities and Trustee Investment (Scotland) Act 2005 should be taken to </w:t>
      </w:r>
      <w:proofErr w:type="gramStart"/>
      <w:r w:rsidRPr="002F7D6E">
        <w:rPr>
          <w:rFonts w:ascii="Arial" w:hAnsi="Arial" w:cs="Arial"/>
        </w:rPr>
        <w:t>include:</w:t>
      </w:r>
      <w:r w:rsidR="004530AA">
        <w:rPr>
          <w:rFonts w:ascii="Arial" w:hAnsi="Arial" w:cs="Arial"/>
        </w:rPr>
        <w:t>–</w:t>
      </w:r>
      <w:proofErr w:type="gramEnd"/>
    </w:p>
    <w:p w14:paraId="15DEDC78" w14:textId="77777777" w:rsidR="003A334F" w:rsidRPr="002F7D6E" w:rsidRDefault="003A334F" w:rsidP="002F7D6E">
      <w:pPr>
        <w:pStyle w:val="BurnessNumbering2"/>
        <w:tabs>
          <w:tab w:val="num" w:pos="1440"/>
        </w:tabs>
        <w:ind w:left="1440"/>
        <w:jc w:val="left"/>
        <w:rPr>
          <w:rFonts w:ascii="Arial" w:hAnsi="Arial" w:cs="Arial"/>
        </w:rPr>
      </w:pPr>
      <w:bookmarkStart w:id="61" w:name="ClauseRef56"/>
      <w:bookmarkEnd w:id="60"/>
      <w:r w:rsidRPr="002F7D6E">
        <w:rPr>
          <w:rFonts w:ascii="Arial" w:hAnsi="Arial" w:cs="Arial"/>
        </w:rPr>
        <w:t xml:space="preserve">any statutory provision which adds to, modifies or replaces that Act; and </w:t>
      </w:r>
    </w:p>
    <w:bookmarkEnd w:id="61"/>
    <w:p w14:paraId="21BC9A79" w14:textId="77777777" w:rsidR="003A334F" w:rsidRPr="002F7D6E" w:rsidRDefault="003A334F" w:rsidP="002F7D6E">
      <w:pPr>
        <w:pStyle w:val="BurnessNumbering2"/>
        <w:tabs>
          <w:tab w:val="num" w:pos="1440"/>
        </w:tabs>
        <w:ind w:left="1440"/>
        <w:jc w:val="left"/>
        <w:rPr>
          <w:rFonts w:ascii="Arial" w:hAnsi="Arial" w:cs="Arial"/>
        </w:rPr>
      </w:pPr>
      <w:r w:rsidRPr="002F7D6E">
        <w:rPr>
          <w:rFonts w:ascii="Arial" w:hAnsi="Arial" w:cs="Arial"/>
        </w:rPr>
        <w:t xml:space="preserve">any statutory instrument issued in pursuance of that Act or in pursuance of any statutory provision falling under paragraph </w:t>
      </w:r>
      <w:r w:rsidRPr="002F7D6E">
        <w:rPr>
          <w:rFonts w:ascii="Arial" w:hAnsi="Arial" w:cs="Arial"/>
        </w:rPr>
        <w:fldChar w:fldCharType="begin"/>
      </w:r>
      <w:r w:rsidRPr="002F7D6E">
        <w:rPr>
          <w:rFonts w:ascii="Arial" w:hAnsi="Arial" w:cs="Arial"/>
        </w:rPr>
        <w:instrText xml:space="preserve"> REF ClauseRef56\n  \* MERGEFORMAT </w:instrText>
      </w:r>
      <w:r w:rsidRPr="002F7D6E">
        <w:rPr>
          <w:rFonts w:ascii="Arial" w:hAnsi="Arial" w:cs="Arial"/>
        </w:rPr>
        <w:fldChar w:fldCharType="separate"/>
      </w:r>
      <w:r w:rsidR="009654FB">
        <w:rPr>
          <w:rFonts w:ascii="Arial" w:hAnsi="Arial" w:cs="Arial"/>
        </w:rPr>
        <w:t>123</w:t>
      </w:r>
      <w:r w:rsidR="007031D9">
        <w:rPr>
          <w:rFonts w:ascii="Arial" w:hAnsi="Arial" w:cs="Arial"/>
        </w:rPr>
        <w:t>.1</w:t>
      </w:r>
      <w:r w:rsidRPr="002F7D6E">
        <w:rPr>
          <w:rFonts w:ascii="Arial" w:hAnsi="Arial" w:cs="Arial"/>
        </w:rPr>
        <w:fldChar w:fldCharType="end"/>
      </w:r>
      <w:r w:rsidRPr="002F7D6E">
        <w:rPr>
          <w:rFonts w:ascii="Arial" w:hAnsi="Arial" w:cs="Arial"/>
        </w:rPr>
        <w:t xml:space="preserve"> above.</w:t>
      </w:r>
    </w:p>
    <w:p w14:paraId="5B7ED43F" w14:textId="77777777" w:rsidR="003A334F" w:rsidRPr="002F7D6E" w:rsidRDefault="003A334F" w:rsidP="002F7D6E">
      <w:pPr>
        <w:pStyle w:val="BurnessNumbering1"/>
        <w:jc w:val="left"/>
        <w:rPr>
          <w:rFonts w:ascii="Arial" w:hAnsi="Arial" w:cs="Arial"/>
        </w:rPr>
      </w:pPr>
      <w:bookmarkStart w:id="62" w:name="ClauseRef57"/>
      <w:r w:rsidRPr="002F7D6E">
        <w:rPr>
          <w:rFonts w:ascii="Arial" w:hAnsi="Arial" w:cs="Arial"/>
        </w:rPr>
        <w:t xml:space="preserve">In this </w:t>
      </w:r>
      <w:proofErr w:type="gramStart"/>
      <w:r w:rsidRPr="002F7D6E">
        <w:rPr>
          <w:rFonts w:ascii="Arial" w:hAnsi="Arial" w:cs="Arial"/>
        </w:rPr>
        <w:t>constitution:</w:t>
      </w:r>
      <w:r w:rsidR="004530AA">
        <w:rPr>
          <w:rFonts w:ascii="Arial" w:hAnsi="Arial" w:cs="Arial"/>
        </w:rPr>
        <w:t>–</w:t>
      </w:r>
      <w:proofErr w:type="gramEnd"/>
      <w:r w:rsidRPr="002F7D6E">
        <w:rPr>
          <w:rFonts w:ascii="Arial" w:hAnsi="Arial" w:cs="Arial"/>
        </w:rPr>
        <w:t xml:space="preserve"> </w:t>
      </w:r>
    </w:p>
    <w:bookmarkEnd w:id="62"/>
    <w:p w14:paraId="2BA148E2" w14:textId="77777777" w:rsidR="003A334F" w:rsidRDefault="003A334F" w:rsidP="002F7D6E">
      <w:pPr>
        <w:pStyle w:val="BurnessNumbering2"/>
        <w:ind w:left="1440"/>
        <w:jc w:val="left"/>
        <w:rPr>
          <w:rFonts w:ascii="Arial" w:hAnsi="Arial" w:cs="Arial"/>
        </w:rPr>
      </w:pPr>
      <w:r w:rsidRPr="002F7D6E">
        <w:rPr>
          <w:rFonts w:ascii="Arial" w:hAnsi="Arial" w:cs="Arial"/>
        </w:rPr>
        <w:t>“charity” means a body which is either a “Scottish charity” within the meaning of section 13 of the Charities and Trustee Investment (Scotland) Act 2005 or a “charity” within the meaning of section 1 of the Charities Act 20</w:t>
      </w:r>
      <w:r w:rsidR="000771CC" w:rsidRPr="002F7D6E">
        <w:rPr>
          <w:rFonts w:ascii="Arial" w:hAnsi="Arial" w:cs="Arial"/>
        </w:rPr>
        <w:t>11</w:t>
      </w:r>
      <w:r w:rsidRPr="002F7D6E">
        <w:rPr>
          <w:rFonts w:ascii="Arial" w:hAnsi="Arial" w:cs="Arial"/>
        </w:rPr>
        <w:t xml:space="preserve">, providing (in either case) that its objects are limited to charitable </w:t>
      </w:r>
      <w:proofErr w:type="gramStart"/>
      <w:r w:rsidRPr="002F7D6E">
        <w:rPr>
          <w:rFonts w:ascii="Arial" w:hAnsi="Arial" w:cs="Arial"/>
        </w:rPr>
        <w:t>purposes;</w:t>
      </w:r>
      <w:proofErr w:type="gramEnd"/>
    </w:p>
    <w:p w14:paraId="6575D154" w14:textId="77777777" w:rsidR="003A334F" w:rsidRPr="002F7D6E" w:rsidRDefault="003A334F" w:rsidP="002F7D6E">
      <w:pPr>
        <w:pStyle w:val="BurnessNumbering2"/>
        <w:ind w:left="1440"/>
        <w:jc w:val="left"/>
        <w:rPr>
          <w:rFonts w:ascii="Arial" w:hAnsi="Arial" w:cs="Arial"/>
        </w:rPr>
      </w:pPr>
      <w:r w:rsidRPr="002F7D6E">
        <w:rPr>
          <w:rFonts w:ascii="Arial" w:hAnsi="Arial" w:cs="Arial"/>
        </w:rPr>
        <w:t>“</w:t>
      </w:r>
      <w:proofErr w:type="gramStart"/>
      <w:r w:rsidRPr="002F7D6E">
        <w:rPr>
          <w:rFonts w:ascii="Arial" w:hAnsi="Arial" w:cs="Arial"/>
        </w:rPr>
        <w:t>charitable</w:t>
      </w:r>
      <w:proofErr w:type="gramEnd"/>
      <w:r w:rsidRPr="002F7D6E">
        <w:rPr>
          <w:rFonts w:ascii="Arial" w:hAnsi="Arial" w:cs="Arial"/>
        </w:rPr>
        <w:t xml:space="preserve"> purpose” means a charitable purpose under section 7 of the Charities and Trustee Investment (Scotland) Act 2005 which is also regarded as a charitable purpose in relation to the application of the Taxes Acts.</w:t>
      </w:r>
    </w:p>
    <w:p w14:paraId="73EC6B70" w14:textId="77777777" w:rsidR="003A334F" w:rsidRPr="002F7D6E" w:rsidRDefault="003A334F" w:rsidP="002F7D6E">
      <w:pPr>
        <w:pStyle w:val="BurnessNumbering2"/>
        <w:numPr>
          <w:ilvl w:val="0"/>
          <w:numId w:val="0"/>
        </w:numPr>
        <w:ind w:left="731"/>
        <w:jc w:val="left"/>
        <w:rPr>
          <w:rFonts w:ascii="Arial" w:hAnsi="Arial" w:cs="Arial"/>
        </w:rPr>
      </w:pPr>
    </w:p>
    <w:p w14:paraId="4FE2A56B" w14:textId="77777777" w:rsidR="003A334F" w:rsidRPr="002F7D6E" w:rsidRDefault="003A334F" w:rsidP="002F7D6E">
      <w:pPr>
        <w:jc w:val="left"/>
        <w:rPr>
          <w:rFonts w:ascii="Arial" w:hAnsi="Arial" w:cs="Arial"/>
          <w:szCs w:val="24"/>
        </w:rPr>
      </w:pPr>
    </w:p>
    <w:p w14:paraId="44F0CBEB" w14:textId="77777777" w:rsidR="003A334F" w:rsidRPr="002F7D6E" w:rsidRDefault="003A334F" w:rsidP="002F7D6E">
      <w:pPr>
        <w:ind w:left="4320"/>
        <w:jc w:val="left"/>
        <w:rPr>
          <w:rFonts w:ascii="Arial" w:hAnsi="Arial" w:cs="Arial"/>
          <w:szCs w:val="24"/>
        </w:rPr>
      </w:pPr>
    </w:p>
    <w:p w14:paraId="64CBCC3D" w14:textId="77777777" w:rsidR="003A334F" w:rsidRPr="002F7D6E" w:rsidRDefault="003A334F" w:rsidP="002F7D6E">
      <w:pPr>
        <w:jc w:val="left"/>
        <w:rPr>
          <w:rFonts w:ascii="Arial" w:hAnsi="Arial" w:cs="Arial"/>
          <w:szCs w:val="24"/>
        </w:rPr>
      </w:pPr>
    </w:p>
    <w:p w14:paraId="79672024" w14:textId="77777777" w:rsidR="003A334F" w:rsidRPr="002F7D6E" w:rsidRDefault="003A334F" w:rsidP="002F7D6E">
      <w:pPr>
        <w:pStyle w:val="BurnessNumbering2"/>
        <w:numPr>
          <w:ilvl w:val="0"/>
          <w:numId w:val="0"/>
        </w:numPr>
        <w:ind w:left="709" w:hanging="709"/>
        <w:jc w:val="left"/>
        <w:rPr>
          <w:rFonts w:ascii="Arial" w:hAnsi="Arial" w:cs="Arial"/>
        </w:rPr>
      </w:pPr>
    </w:p>
    <w:sectPr w:rsidR="003A334F" w:rsidRPr="002F7D6E" w:rsidSect="00F94A5D">
      <w:headerReference w:type="even" r:id="rId11"/>
      <w:headerReference w:type="default" r:id="rId12"/>
      <w:footerReference w:type="even" r:id="rId13"/>
      <w:footerReference w:type="default" r:id="rId14"/>
      <w:headerReference w:type="first" r:id="rId15"/>
      <w:footerReference w:type="first" r:id="rId16"/>
      <w:pgSz w:w="11909" w:h="16834" w:code="9"/>
      <w:pgMar w:top="1440" w:right="1987" w:bottom="1440" w:left="1728" w:header="720" w:footer="907" w:gutter="0"/>
      <w:paperSrc w:first="259" w:other="259"/>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1D82" w14:textId="77777777" w:rsidR="00B25754" w:rsidRDefault="00B25754">
      <w:r>
        <w:separator/>
      </w:r>
    </w:p>
  </w:endnote>
  <w:endnote w:type="continuationSeparator" w:id="0">
    <w:p w14:paraId="53634939"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5911" w14:textId="77777777" w:rsidR="00A1269D" w:rsidRDefault="00A1269D"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BCDBF" w14:textId="77777777" w:rsidR="00A1269D" w:rsidRDefault="00A1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BFAD" w14:textId="77777777" w:rsidR="00A1269D" w:rsidRDefault="00A1269D" w:rsidP="00747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F53">
      <w:rPr>
        <w:rStyle w:val="PageNumber"/>
        <w:noProof/>
      </w:rPr>
      <w:t>19</w:t>
    </w:r>
    <w:r>
      <w:rPr>
        <w:rStyle w:val="PageNumber"/>
      </w:rPr>
      <w:fldChar w:fldCharType="end"/>
    </w:r>
  </w:p>
  <w:p w14:paraId="1945555F" w14:textId="77777777" w:rsidR="00A1269D" w:rsidRPr="00AD14B6" w:rsidRDefault="00A1269D" w:rsidP="00E9730A">
    <w:pPr>
      <w:pStyle w:val="Footer"/>
      <w:rPr>
        <w:rFonts w:ascii="Arial" w:hAnsi="Arial" w:cs="Arial"/>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3FEA" w14:textId="0881AF9D" w:rsidR="00A1269D" w:rsidRDefault="33FA4CB5" w:rsidP="33FA4CB5">
    <w:pPr>
      <w:pStyle w:val="Footer"/>
      <w:jc w:val="left"/>
      <w:rPr>
        <w:rFonts w:ascii="Arial" w:hAnsi="Arial"/>
        <w:color w:val="808080"/>
        <w:sz w:val="16"/>
        <w:szCs w:val="16"/>
      </w:rPr>
    </w:pPr>
    <w:r w:rsidRPr="33FA4CB5">
      <w:rPr>
        <w:rFonts w:ascii="Arial" w:hAnsi="Arial"/>
        <w:color w:val="808080" w:themeColor="background1" w:themeShade="80"/>
        <w:sz w:val="16"/>
        <w:szCs w:val="16"/>
      </w:rPr>
      <w:t>Registered Scottish Charity - SC048555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06822" w14:textId="77777777" w:rsidR="00B25754" w:rsidRDefault="00B25754">
      <w:r>
        <w:separator/>
      </w:r>
    </w:p>
  </w:footnote>
  <w:footnote w:type="continuationSeparator" w:id="0">
    <w:p w14:paraId="161AA8AF" w14:textId="77777777" w:rsidR="00B25754" w:rsidRDefault="00B2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0B79" w14:textId="77777777" w:rsidR="00A1269D" w:rsidRDefault="00A12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B37" w14:textId="77777777" w:rsidR="00A1269D" w:rsidRDefault="00A12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1E0F" w14:textId="77777777" w:rsidR="00A1269D" w:rsidRDefault="00A1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FA0426"/>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A08012D"/>
    <w:multiLevelType w:val="hybridMultilevel"/>
    <w:tmpl w:val="9504487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361EB"/>
    <w:multiLevelType w:val="singleLevel"/>
    <w:tmpl w:val="08090017"/>
    <w:lvl w:ilvl="0">
      <w:start w:val="1"/>
      <w:numFmt w:val="lowerLetter"/>
      <w:lvlText w:val="%1)"/>
      <w:lvlJc w:val="left"/>
      <w:pPr>
        <w:tabs>
          <w:tab w:val="num" w:pos="360"/>
        </w:tabs>
        <w:ind w:left="360" w:hanging="360"/>
      </w:pPr>
    </w:lvl>
  </w:abstractNum>
  <w:abstractNum w:abstractNumId="4" w15:restartNumberingAfterBreak="0">
    <w:nsid w:val="1F85588B"/>
    <w:multiLevelType w:val="singleLevel"/>
    <w:tmpl w:val="08090017"/>
    <w:lvl w:ilvl="0">
      <w:start w:val="1"/>
      <w:numFmt w:val="lowerLetter"/>
      <w:lvlText w:val="%1)"/>
      <w:lvlJc w:val="left"/>
      <w:pPr>
        <w:tabs>
          <w:tab w:val="num" w:pos="360"/>
        </w:tabs>
        <w:ind w:left="360" w:hanging="360"/>
      </w:pPr>
    </w:lvl>
  </w:abstractNum>
  <w:abstractNum w:abstractNumId="5"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2CE784E"/>
    <w:multiLevelType w:val="hybridMultilevel"/>
    <w:tmpl w:val="1B8E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840F1"/>
    <w:multiLevelType w:val="singleLevel"/>
    <w:tmpl w:val="D0865132"/>
    <w:lvl w:ilvl="0">
      <w:start w:val="1"/>
      <w:numFmt w:val="lowerRoman"/>
      <w:lvlText w:val="%1."/>
      <w:lvlJc w:val="left"/>
      <w:pPr>
        <w:tabs>
          <w:tab w:val="num" w:pos="720"/>
        </w:tabs>
        <w:ind w:left="720" w:hanging="720"/>
      </w:pPr>
    </w:lvl>
  </w:abstractNum>
  <w:abstractNum w:abstractNumId="8" w15:restartNumberingAfterBreak="0">
    <w:nsid w:val="33C82B95"/>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37B4268D"/>
    <w:multiLevelType w:val="multilevel"/>
    <w:tmpl w:val="C63452E8"/>
    <w:lvl w:ilvl="0">
      <w:start w:val="1"/>
      <w:numFmt w:val="decimal"/>
      <w:pStyle w:val="BurnessNumbering1"/>
      <w:lvlText w:val="%1."/>
      <w:lvlJc w:val="left"/>
      <w:pPr>
        <w:ind w:left="360" w:hanging="360"/>
      </w:pPr>
      <w:rPr>
        <w:rFonts w:hint="default"/>
        <w:b w:val="0"/>
        <w:i w:val="0"/>
        <w:sz w:val="24"/>
      </w:rPr>
    </w:lvl>
    <w:lvl w:ilvl="1">
      <w:start w:val="1"/>
      <w:numFmt w:val="lowerRoman"/>
      <w:pStyle w:val="BurnessNumbering2"/>
      <w:lvlText w:val="%2."/>
      <w:lvlJc w:val="right"/>
      <w:pPr>
        <w:ind w:left="360" w:hanging="360"/>
      </w:pPr>
    </w:lvl>
    <w:lvl w:ilvl="2">
      <w:start w:val="1"/>
      <w:numFmt w:val="lowerRoman"/>
      <w:pStyle w:val="BurnessNumbering3"/>
      <w:lvlText w:val="%3."/>
      <w:lvlJc w:val="left"/>
      <w:pPr>
        <w:ind w:left="1069" w:hanging="360"/>
      </w:p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8750757"/>
    <w:multiLevelType w:val="hybridMultilevel"/>
    <w:tmpl w:val="AC9C6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B0509B"/>
    <w:multiLevelType w:val="singleLevel"/>
    <w:tmpl w:val="D0865132"/>
    <w:lvl w:ilvl="0">
      <w:start w:val="1"/>
      <w:numFmt w:val="lowerRoman"/>
      <w:lvlText w:val="%1."/>
      <w:lvlJc w:val="left"/>
      <w:pPr>
        <w:tabs>
          <w:tab w:val="num" w:pos="720"/>
        </w:tabs>
        <w:ind w:left="720" w:hanging="720"/>
      </w:pPr>
      <w:rPr>
        <w:rFonts w:hint="default"/>
      </w:rPr>
    </w:lvl>
  </w:abstractNum>
  <w:abstractNum w:abstractNumId="12"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835193723">
    <w:abstractNumId w:val="12"/>
  </w:num>
  <w:num w:numId="2" w16cid:durableId="37897361">
    <w:abstractNumId w:val="12"/>
  </w:num>
  <w:num w:numId="3" w16cid:durableId="1106772100">
    <w:abstractNumId w:val="5"/>
  </w:num>
  <w:num w:numId="4" w16cid:durableId="315573693">
    <w:abstractNumId w:val="9"/>
  </w:num>
  <w:num w:numId="5" w16cid:durableId="1739671943">
    <w:abstractNumId w:val="0"/>
  </w:num>
  <w:num w:numId="6" w16cid:durableId="1291279759">
    <w:abstractNumId w:val="6"/>
  </w:num>
  <w:num w:numId="7" w16cid:durableId="1784421215">
    <w:abstractNumId w:val="3"/>
  </w:num>
  <w:num w:numId="8" w16cid:durableId="925305530">
    <w:abstractNumId w:val="7"/>
  </w:num>
  <w:num w:numId="9" w16cid:durableId="1973903720">
    <w:abstractNumId w:val="9"/>
  </w:num>
  <w:num w:numId="10" w16cid:durableId="90006806">
    <w:abstractNumId w:val="11"/>
  </w:num>
  <w:num w:numId="11" w16cid:durableId="1331449543">
    <w:abstractNumId w:val="8"/>
  </w:num>
  <w:num w:numId="12" w16cid:durableId="9718975">
    <w:abstractNumId w:val="4"/>
  </w:num>
  <w:num w:numId="13" w16cid:durableId="1188635536">
    <w:abstractNumId w:val="1"/>
  </w:num>
  <w:num w:numId="14" w16cid:durableId="1601642017">
    <w:abstractNumId w:val="2"/>
  </w:num>
  <w:num w:numId="15" w16cid:durableId="1727610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activeWritingStyle w:appName="MSWord" w:lang="en-GB" w:vendorID="64" w:dllVersion="0" w:nlCheck="1" w:checkStyle="0"/>
  <w:proofState w:spelling="clean" w:grammar="clean"/>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A2"/>
    <w:rsid w:val="00000B6E"/>
    <w:rsid w:val="00031B74"/>
    <w:rsid w:val="00042B46"/>
    <w:rsid w:val="00043C3E"/>
    <w:rsid w:val="00053D0F"/>
    <w:rsid w:val="000771CC"/>
    <w:rsid w:val="00087DB5"/>
    <w:rsid w:val="000C6CAD"/>
    <w:rsid w:val="000D31F1"/>
    <w:rsid w:val="000E3725"/>
    <w:rsid w:val="000E777E"/>
    <w:rsid w:val="00161FBF"/>
    <w:rsid w:val="001B5391"/>
    <w:rsid w:val="001E5B08"/>
    <w:rsid w:val="00221783"/>
    <w:rsid w:val="00226ABD"/>
    <w:rsid w:val="0024030E"/>
    <w:rsid w:val="00247968"/>
    <w:rsid w:val="002615BE"/>
    <w:rsid w:val="00262A3A"/>
    <w:rsid w:val="00272490"/>
    <w:rsid w:val="002C418B"/>
    <w:rsid w:val="002D06AA"/>
    <w:rsid w:val="002F7D6E"/>
    <w:rsid w:val="003005B7"/>
    <w:rsid w:val="003675F0"/>
    <w:rsid w:val="003A334F"/>
    <w:rsid w:val="003E5AAA"/>
    <w:rsid w:val="00416D8F"/>
    <w:rsid w:val="004530AA"/>
    <w:rsid w:val="004C42A4"/>
    <w:rsid w:val="004C75A8"/>
    <w:rsid w:val="004E3B22"/>
    <w:rsid w:val="00514126"/>
    <w:rsid w:val="005325E2"/>
    <w:rsid w:val="005452A2"/>
    <w:rsid w:val="005457F9"/>
    <w:rsid w:val="0055604D"/>
    <w:rsid w:val="0056555D"/>
    <w:rsid w:val="0059485F"/>
    <w:rsid w:val="005B4E2E"/>
    <w:rsid w:val="005C10A8"/>
    <w:rsid w:val="005D044E"/>
    <w:rsid w:val="005D14D8"/>
    <w:rsid w:val="005D3DDB"/>
    <w:rsid w:val="00612B6A"/>
    <w:rsid w:val="0064103D"/>
    <w:rsid w:val="006E0982"/>
    <w:rsid w:val="006E1302"/>
    <w:rsid w:val="007031D9"/>
    <w:rsid w:val="0072236F"/>
    <w:rsid w:val="007240D1"/>
    <w:rsid w:val="00725433"/>
    <w:rsid w:val="007307F3"/>
    <w:rsid w:val="007361CA"/>
    <w:rsid w:val="00747B03"/>
    <w:rsid w:val="00777245"/>
    <w:rsid w:val="00786AC9"/>
    <w:rsid w:val="007904F9"/>
    <w:rsid w:val="007C69DE"/>
    <w:rsid w:val="007E4295"/>
    <w:rsid w:val="00834095"/>
    <w:rsid w:val="00837CEC"/>
    <w:rsid w:val="00877FA9"/>
    <w:rsid w:val="00881671"/>
    <w:rsid w:val="00894563"/>
    <w:rsid w:val="008A3840"/>
    <w:rsid w:val="008B2698"/>
    <w:rsid w:val="008F536C"/>
    <w:rsid w:val="008F6B91"/>
    <w:rsid w:val="00921321"/>
    <w:rsid w:val="00933432"/>
    <w:rsid w:val="00942F0D"/>
    <w:rsid w:val="009654FB"/>
    <w:rsid w:val="00995FA1"/>
    <w:rsid w:val="009C2914"/>
    <w:rsid w:val="00A07264"/>
    <w:rsid w:val="00A1269D"/>
    <w:rsid w:val="00A12AD9"/>
    <w:rsid w:val="00A12FB0"/>
    <w:rsid w:val="00A3092B"/>
    <w:rsid w:val="00A42082"/>
    <w:rsid w:val="00A8382A"/>
    <w:rsid w:val="00A952A8"/>
    <w:rsid w:val="00AD0B4A"/>
    <w:rsid w:val="00AD14B6"/>
    <w:rsid w:val="00AE31A2"/>
    <w:rsid w:val="00B25754"/>
    <w:rsid w:val="00B541C9"/>
    <w:rsid w:val="00B700D8"/>
    <w:rsid w:val="00B743C9"/>
    <w:rsid w:val="00B84DD7"/>
    <w:rsid w:val="00BB37B4"/>
    <w:rsid w:val="00BF4FFC"/>
    <w:rsid w:val="00C0768D"/>
    <w:rsid w:val="00C11754"/>
    <w:rsid w:val="00C8125C"/>
    <w:rsid w:val="00C905C3"/>
    <w:rsid w:val="00CB75C3"/>
    <w:rsid w:val="00CC217E"/>
    <w:rsid w:val="00D416C7"/>
    <w:rsid w:val="00E01A0E"/>
    <w:rsid w:val="00E200AB"/>
    <w:rsid w:val="00E315F6"/>
    <w:rsid w:val="00E434C0"/>
    <w:rsid w:val="00E6037A"/>
    <w:rsid w:val="00E60FA8"/>
    <w:rsid w:val="00E61696"/>
    <w:rsid w:val="00E61FAA"/>
    <w:rsid w:val="00E9730A"/>
    <w:rsid w:val="00E97F53"/>
    <w:rsid w:val="00EA17D6"/>
    <w:rsid w:val="00EC42DB"/>
    <w:rsid w:val="00ED1C70"/>
    <w:rsid w:val="00ED455B"/>
    <w:rsid w:val="00F04099"/>
    <w:rsid w:val="00F307E3"/>
    <w:rsid w:val="00F94A5D"/>
    <w:rsid w:val="00FA7621"/>
    <w:rsid w:val="00FC46CC"/>
    <w:rsid w:val="00FD7A18"/>
    <w:rsid w:val="33FA4CB5"/>
    <w:rsid w:val="41453F20"/>
    <w:rsid w:val="43B6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53599"/>
  <w15:docId w15:val="{6111C932-F2B4-453D-8083-BF19BF8F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ind w:left="357" w:hanging="357"/>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2"/>
      </w:numPr>
      <w:spacing w:after="120"/>
      <w:ind w:left="714" w:hanging="357"/>
    </w:pPr>
    <w:rPr>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PlainText">
    <w:name w:val="Plain Text"/>
    <w:basedOn w:val="Normal"/>
    <w:link w:val="PlainTextChar"/>
    <w:uiPriority w:val="99"/>
    <w:semiHidden/>
    <w:rsid w:val="00F04099"/>
    <w:pPr>
      <w:jc w:val="left"/>
    </w:pPr>
    <w:rPr>
      <w:rFonts w:ascii="Courier New" w:hAnsi="Courier New"/>
      <w:sz w:val="20"/>
    </w:rPr>
  </w:style>
  <w:style w:type="character" w:customStyle="1" w:styleId="PlainTextChar">
    <w:name w:val="Plain Text Char"/>
    <w:link w:val="PlainText"/>
    <w:uiPriority w:val="99"/>
    <w:semiHidden/>
    <w:rsid w:val="00F04099"/>
    <w:rPr>
      <w:rFonts w:ascii="Courier New" w:hAnsi="Courier New"/>
      <w:lang w:eastAsia="en-US"/>
    </w:rPr>
  </w:style>
  <w:style w:type="character" w:styleId="Emphasis">
    <w:name w:val="Emphasis"/>
    <w:uiPriority w:val="20"/>
    <w:qFormat/>
    <w:rsid w:val="00A12FB0"/>
    <w:rPr>
      <w:i/>
      <w:iCs/>
    </w:rPr>
  </w:style>
  <w:style w:type="paragraph" w:styleId="BalloonText">
    <w:name w:val="Balloon Text"/>
    <w:basedOn w:val="Normal"/>
    <w:link w:val="BalloonTextChar"/>
    <w:uiPriority w:val="99"/>
    <w:semiHidden/>
    <w:unhideWhenUsed/>
    <w:rsid w:val="0056555D"/>
    <w:rPr>
      <w:rFonts w:ascii="Tahoma" w:hAnsi="Tahoma" w:cs="Tahoma"/>
      <w:sz w:val="16"/>
      <w:szCs w:val="16"/>
    </w:rPr>
  </w:style>
  <w:style w:type="character" w:customStyle="1" w:styleId="BalloonTextChar">
    <w:name w:val="Balloon Text Char"/>
    <w:link w:val="BalloonText"/>
    <w:uiPriority w:val="99"/>
    <w:semiHidden/>
    <w:rsid w:val="0056555D"/>
    <w:rPr>
      <w:rFonts w:ascii="Tahoma" w:hAnsi="Tahoma" w:cs="Tahoma"/>
      <w:sz w:val="16"/>
      <w:szCs w:val="16"/>
      <w:lang w:eastAsia="en-US"/>
    </w:rPr>
  </w:style>
  <w:style w:type="character" w:styleId="CommentReference">
    <w:name w:val="annotation reference"/>
    <w:basedOn w:val="DefaultParagraphFont"/>
    <w:uiPriority w:val="99"/>
    <w:semiHidden/>
    <w:unhideWhenUsed/>
    <w:rsid w:val="00942F0D"/>
    <w:rPr>
      <w:sz w:val="16"/>
      <w:szCs w:val="16"/>
    </w:rPr>
  </w:style>
  <w:style w:type="paragraph" w:styleId="CommentText">
    <w:name w:val="annotation text"/>
    <w:basedOn w:val="Normal"/>
    <w:link w:val="CommentTextChar"/>
    <w:uiPriority w:val="99"/>
    <w:semiHidden/>
    <w:unhideWhenUsed/>
    <w:rsid w:val="00942F0D"/>
    <w:rPr>
      <w:sz w:val="20"/>
    </w:rPr>
  </w:style>
  <w:style w:type="character" w:customStyle="1" w:styleId="CommentTextChar">
    <w:name w:val="Comment Text Char"/>
    <w:basedOn w:val="DefaultParagraphFont"/>
    <w:link w:val="CommentText"/>
    <w:uiPriority w:val="99"/>
    <w:semiHidden/>
    <w:rsid w:val="00942F0D"/>
    <w:rPr>
      <w:lang w:eastAsia="en-US"/>
    </w:rPr>
  </w:style>
  <w:style w:type="paragraph" w:styleId="CommentSubject">
    <w:name w:val="annotation subject"/>
    <w:basedOn w:val="CommentText"/>
    <w:next w:val="CommentText"/>
    <w:link w:val="CommentSubjectChar"/>
    <w:uiPriority w:val="99"/>
    <w:semiHidden/>
    <w:unhideWhenUsed/>
    <w:rsid w:val="00942F0D"/>
    <w:rPr>
      <w:b/>
      <w:bCs/>
    </w:rPr>
  </w:style>
  <w:style w:type="character" w:customStyle="1" w:styleId="CommentSubjectChar">
    <w:name w:val="Comment Subject Char"/>
    <w:basedOn w:val="CommentTextChar"/>
    <w:link w:val="CommentSubject"/>
    <w:uiPriority w:val="99"/>
    <w:semiHidden/>
    <w:rsid w:val="00942F0D"/>
    <w:rPr>
      <w:b/>
      <w:bCs/>
      <w:lang w:eastAsia="en-US"/>
    </w:rPr>
  </w:style>
  <w:style w:type="paragraph" w:customStyle="1" w:styleId="paragraph">
    <w:name w:val="paragraph"/>
    <w:basedOn w:val="Normal"/>
    <w:rsid w:val="00E6037A"/>
    <w:pPr>
      <w:spacing w:before="100" w:beforeAutospacing="1" w:after="100" w:afterAutospacing="1"/>
      <w:jc w:val="left"/>
    </w:pPr>
    <w:rPr>
      <w:szCs w:val="24"/>
      <w:lang w:eastAsia="en-GB"/>
    </w:rPr>
  </w:style>
  <w:style w:type="character" w:customStyle="1" w:styleId="normaltextrun">
    <w:name w:val="normaltextrun"/>
    <w:basedOn w:val="DefaultParagraphFont"/>
    <w:rsid w:val="00E6037A"/>
  </w:style>
  <w:style w:type="character" w:customStyle="1" w:styleId="eop">
    <w:name w:val="eop"/>
    <w:basedOn w:val="DefaultParagraphFont"/>
    <w:rsid w:val="00E6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589610">
      <w:bodyDiv w:val="1"/>
      <w:marLeft w:val="0"/>
      <w:marRight w:val="0"/>
      <w:marTop w:val="0"/>
      <w:marBottom w:val="0"/>
      <w:divBdr>
        <w:top w:val="none" w:sz="0" w:space="0" w:color="auto"/>
        <w:left w:val="none" w:sz="0" w:space="0" w:color="auto"/>
        <w:bottom w:val="none" w:sz="0" w:space="0" w:color="auto"/>
        <w:right w:val="none" w:sz="0" w:space="0" w:color="auto"/>
      </w:divBdr>
      <w:divsChild>
        <w:div w:id="2105569296">
          <w:marLeft w:val="0"/>
          <w:marRight w:val="0"/>
          <w:marTop w:val="0"/>
          <w:marBottom w:val="0"/>
          <w:divBdr>
            <w:top w:val="none" w:sz="0" w:space="0" w:color="auto"/>
            <w:left w:val="none" w:sz="0" w:space="0" w:color="auto"/>
            <w:bottom w:val="none" w:sz="0" w:space="0" w:color="auto"/>
            <w:right w:val="none" w:sz="0" w:space="0" w:color="auto"/>
          </w:divBdr>
        </w:div>
        <w:div w:id="1192183483">
          <w:marLeft w:val="0"/>
          <w:marRight w:val="0"/>
          <w:marTop w:val="0"/>
          <w:marBottom w:val="0"/>
          <w:divBdr>
            <w:top w:val="none" w:sz="0" w:space="0" w:color="auto"/>
            <w:left w:val="none" w:sz="0" w:space="0" w:color="auto"/>
            <w:bottom w:val="none" w:sz="0" w:space="0" w:color="auto"/>
            <w:right w:val="none" w:sz="0" w:space="0" w:color="auto"/>
          </w:divBdr>
        </w:div>
        <w:div w:id="259535329">
          <w:marLeft w:val="0"/>
          <w:marRight w:val="0"/>
          <w:marTop w:val="0"/>
          <w:marBottom w:val="0"/>
          <w:divBdr>
            <w:top w:val="none" w:sz="0" w:space="0" w:color="auto"/>
            <w:left w:val="none" w:sz="0" w:space="0" w:color="auto"/>
            <w:bottom w:val="none" w:sz="0" w:space="0" w:color="auto"/>
            <w:right w:val="none" w:sz="0" w:space="0" w:color="auto"/>
          </w:divBdr>
        </w:div>
        <w:div w:id="471748748">
          <w:marLeft w:val="0"/>
          <w:marRight w:val="0"/>
          <w:marTop w:val="0"/>
          <w:marBottom w:val="0"/>
          <w:divBdr>
            <w:top w:val="none" w:sz="0" w:space="0" w:color="auto"/>
            <w:left w:val="none" w:sz="0" w:space="0" w:color="auto"/>
            <w:bottom w:val="none" w:sz="0" w:space="0" w:color="auto"/>
            <w:right w:val="none" w:sz="0" w:space="0" w:color="auto"/>
          </w:divBdr>
        </w:div>
        <w:div w:id="923419741">
          <w:marLeft w:val="0"/>
          <w:marRight w:val="0"/>
          <w:marTop w:val="0"/>
          <w:marBottom w:val="0"/>
          <w:divBdr>
            <w:top w:val="none" w:sz="0" w:space="0" w:color="auto"/>
            <w:left w:val="none" w:sz="0" w:space="0" w:color="auto"/>
            <w:bottom w:val="none" w:sz="0" w:space="0" w:color="auto"/>
            <w:right w:val="none" w:sz="0" w:space="0" w:color="auto"/>
          </w:divBdr>
        </w:div>
        <w:div w:id="827794565">
          <w:marLeft w:val="0"/>
          <w:marRight w:val="0"/>
          <w:marTop w:val="0"/>
          <w:marBottom w:val="0"/>
          <w:divBdr>
            <w:top w:val="none" w:sz="0" w:space="0" w:color="auto"/>
            <w:left w:val="none" w:sz="0" w:space="0" w:color="auto"/>
            <w:bottom w:val="none" w:sz="0" w:space="0" w:color="auto"/>
            <w:right w:val="none" w:sz="0" w:space="0" w:color="auto"/>
          </w:divBdr>
        </w:div>
        <w:div w:id="501241892">
          <w:marLeft w:val="0"/>
          <w:marRight w:val="0"/>
          <w:marTop w:val="0"/>
          <w:marBottom w:val="0"/>
          <w:divBdr>
            <w:top w:val="none" w:sz="0" w:space="0" w:color="auto"/>
            <w:left w:val="none" w:sz="0" w:space="0" w:color="auto"/>
            <w:bottom w:val="none" w:sz="0" w:space="0" w:color="auto"/>
            <w:right w:val="none" w:sz="0" w:space="0" w:color="auto"/>
          </w:divBdr>
        </w:div>
        <w:div w:id="1884515538">
          <w:marLeft w:val="0"/>
          <w:marRight w:val="0"/>
          <w:marTop w:val="0"/>
          <w:marBottom w:val="0"/>
          <w:divBdr>
            <w:top w:val="none" w:sz="0" w:space="0" w:color="auto"/>
            <w:left w:val="none" w:sz="0" w:space="0" w:color="auto"/>
            <w:bottom w:val="none" w:sz="0" w:space="0" w:color="auto"/>
            <w:right w:val="none" w:sz="0" w:space="0" w:color="auto"/>
          </w:divBdr>
        </w:div>
        <w:div w:id="1842087287">
          <w:marLeft w:val="0"/>
          <w:marRight w:val="0"/>
          <w:marTop w:val="0"/>
          <w:marBottom w:val="0"/>
          <w:divBdr>
            <w:top w:val="none" w:sz="0" w:space="0" w:color="auto"/>
            <w:left w:val="none" w:sz="0" w:space="0" w:color="auto"/>
            <w:bottom w:val="none" w:sz="0" w:space="0" w:color="auto"/>
            <w:right w:val="none" w:sz="0" w:space="0" w:color="auto"/>
          </w:divBdr>
        </w:div>
        <w:div w:id="888996680">
          <w:marLeft w:val="0"/>
          <w:marRight w:val="0"/>
          <w:marTop w:val="0"/>
          <w:marBottom w:val="0"/>
          <w:divBdr>
            <w:top w:val="none" w:sz="0" w:space="0" w:color="auto"/>
            <w:left w:val="none" w:sz="0" w:space="0" w:color="auto"/>
            <w:bottom w:val="none" w:sz="0" w:space="0" w:color="auto"/>
            <w:right w:val="none" w:sz="0" w:space="0" w:color="auto"/>
          </w:divBdr>
        </w:div>
        <w:div w:id="1849520886">
          <w:marLeft w:val="0"/>
          <w:marRight w:val="0"/>
          <w:marTop w:val="0"/>
          <w:marBottom w:val="0"/>
          <w:divBdr>
            <w:top w:val="none" w:sz="0" w:space="0" w:color="auto"/>
            <w:left w:val="none" w:sz="0" w:space="0" w:color="auto"/>
            <w:bottom w:val="none" w:sz="0" w:space="0" w:color="auto"/>
            <w:right w:val="none" w:sz="0" w:space="0" w:color="auto"/>
          </w:divBdr>
        </w:div>
        <w:div w:id="1808088541">
          <w:marLeft w:val="0"/>
          <w:marRight w:val="0"/>
          <w:marTop w:val="0"/>
          <w:marBottom w:val="0"/>
          <w:divBdr>
            <w:top w:val="none" w:sz="0" w:space="0" w:color="auto"/>
            <w:left w:val="none" w:sz="0" w:space="0" w:color="auto"/>
            <w:bottom w:val="none" w:sz="0" w:space="0" w:color="auto"/>
            <w:right w:val="none" w:sz="0" w:space="0" w:color="auto"/>
          </w:divBdr>
        </w:div>
        <w:div w:id="1347246348">
          <w:marLeft w:val="0"/>
          <w:marRight w:val="0"/>
          <w:marTop w:val="0"/>
          <w:marBottom w:val="0"/>
          <w:divBdr>
            <w:top w:val="none" w:sz="0" w:space="0" w:color="auto"/>
            <w:left w:val="none" w:sz="0" w:space="0" w:color="auto"/>
            <w:bottom w:val="none" w:sz="0" w:space="0" w:color="auto"/>
            <w:right w:val="none" w:sz="0" w:space="0" w:color="auto"/>
          </w:divBdr>
        </w:div>
        <w:div w:id="1439829965">
          <w:marLeft w:val="0"/>
          <w:marRight w:val="0"/>
          <w:marTop w:val="0"/>
          <w:marBottom w:val="0"/>
          <w:divBdr>
            <w:top w:val="none" w:sz="0" w:space="0" w:color="auto"/>
            <w:left w:val="none" w:sz="0" w:space="0" w:color="auto"/>
            <w:bottom w:val="none" w:sz="0" w:space="0" w:color="auto"/>
            <w:right w:val="none" w:sz="0" w:space="0" w:color="auto"/>
          </w:divBdr>
        </w:div>
        <w:div w:id="718406860">
          <w:marLeft w:val="0"/>
          <w:marRight w:val="0"/>
          <w:marTop w:val="0"/>
          <w:marBottom w:val="0"/>
          <w:divBdr>
            <w:top w:val="none" w:sz="0" w:space="0" w:color="auto"/>
            <w:left w:val="none" w:sz="0" w:space="0" w:color="auto"/>
            <w:bottom w:val="none" w:sz="0" w:space="0" w:color="auto"/>
            <w:right w:val="none" w:sz="0" w:space="0" w:color="auto"/>
          </w:divBdr>
        </w:div>
        <w:div w:id="225915683">
          <w:marLeft w:val="0"/>
          <w:marRight w:val="0"/>
          <w:marTop w:val="0"/>
          <w:marBottom w:val="0"/>
          <w:divBdr>
            <w:top w:val="none" w:sz="0" w:space="0" w:color="auto"/>
            <w:left w:val="none" w:sz="0" w:space="0" w:color="auto"/>
            <w:bottom w:val="none" w:sz="0" w:space="0" w:color="auto"/>
            <w:right w:val="none" w:sz="0" w:space="0" w:color="auto"/>
          </w:divBdr>
        </w:div>
        <w:div w:id="139037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4" ma:contentTypeDescription="Create a new document." ma:contentTypeScope="" ma:versionID="c07e997f706e70408e35c9c3fa63e4fb">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81d04dbae0ac6f91be0f58f646a8faf5"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45AE6-5B84-4EBA-8A63-E58B263E3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79198-C54D-42EC-ADA7-7939430D3AD0}">
  <ds:schemaRefs>
    <ds:schemaRef ds:uri="http://schemas.openxmlformats.org/officeDocument/2006/bibliography"/>
  </ds:schemaRefs>
</ds:datastoreItem>
</file>

<file path=customXml/itemProps3.xml><?xml version="1.0" encoding="utf-8"?>
<ds:datastoreItem xmlns:ds="http://schemas.openxmlformats.org/officeDocument/2006/customXml" ds:itemID="{BBB18168-CCE5-4E2C-B54B-FA520FB308CB}">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customXml/itemProps4.xml><?xml version="1.0" encoding="utf-8"?>
<ds:datastoreItem xmlns:ds="http://schemas.openxmlformats.org/officeDocument/2006/customXml" ds:itemID="{085C78B7-4C30-4430-BF00-F41A8CFA6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T:\Document.dotm</Template>
  <TotalTime>1</TotalTime>
  <Pages>19</Pages>
  <Words>5462</Words>
  <Characters>28897</Characters>
  <Application>Microsoft Office Word</Application>
  <DocSecurity>0</DocSecurity>
  <Lines>932</Lines>
  <Paragraphs>477</Paragraphs>
  <ScaleCrop>false</ScaleCrop>
  <Company>Burness</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Penman</dc:creator>
  <cp:lastModifiedBy>Hester Lee</cp:lastModifiedBy>
  <cp:revision>2</cp:revision>
  <cp:lastPrinted>2016-08-23T10:47:00Z</cp:lastPrinted>
  <dcterms:created xsi:type="dcterms:W3CDTF">2025-08-13T11:37:00Z</dcterms:created>
  <dcterms:modified xsi:type="dcterms:W3CDTF">2025-08-13T11:37:00Z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28599028 v 1</vt:lpwstr>
  </property>
  <property fmtid="{D5CDD505-2E9C-101B-9397-08002B2CF9AE}" pid="5" name="ContentTypeId">
    <vt:lpwstr>0x01010053969FC6032B224E9449063843B26FD2</vt:lpwstr>
  </property>
</Properties>
</file>